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6E1D3" w14:textId="77777777" w:rsidR="00DC45AE" w:rsidRDefault="00DC45AE"/>
    <w:p w14:paraId="6C26E1D4" w14:textId="77777777" w:rsidR="004A6A20" w:rsidRDefault="004A6A20"/>
    <w:p w14:paraId="6C26E1D5" w14:textId="77777777" w:rsidR="004A6A20" w:rsidRDefault="004A6A20">
      <w:pPr>
        <w:rPr>
          <w:b/>
        </w:rPr>
      </w:pPr>
      <w:r>
        <w:rPr>
          <w:b/>
        </w:rPr>
        <w:t>I.</w:t>
      </w:r>
      <w:r>
        <w:rPr>
          <w:b/>
        </w:rPr>
        <w:tab/>
        <w:t>COURSE TITLE:</w:t>
      </w:r>
      <w:r w:rsidR="004175CC">
        <w:rPr>
          <w:b/>
        </w:rPr>
        <w:t xml:space="preserve"> </w:t>
      </w:r>
      <w:r w:rsidR="003D569C">
        <w:rPr>
          <w:b/>
        </w:rPr>
        <w:t>Terrorism and Homeland Security</w:t>
      </w:r>
      <w:bookmarkStart w:id="0" w:name="_GoBack"/>
      <w:bookmarkEnd w:id="0"/>
    </w:p>
    <w:p w14:paraId="6C26E1D6" w14:textId="77777777" w:rsidR="004A6A20" w:rsidRDefault="004A6A20">
      <w:pPr>
        <w:rPr>
          <w:b/>
        </w:rPr>
      </w:pPr>
    </w:p>
    <w:p w14:paraId="6C26E1D7" w14:textId="77777777" w:rsidR="004A6A20" w:rsidRDefault="003D569C">
      <w:pPr>
        <w:rPr>
          <w:b/>
        </w:rPr>
      </w:pPr>
      <w:r>
        <w:rPr>
          <w:b/>
        </w:rPr>
        <w:tab/>
        <w:t>COURSE NUMBER: 2205</w:t>
      </w:r>
      <w:r w:rsidR="004A6A20">
        <w:rPr>
          <w:b/>
        </w:rPr>
        <w:tab/>
      </w:r>
      <w:r w:rsidR="004A6A20">
        <w:rPr>
          <w:b/>
        </w:rPr>
        <w:tab/>
        <w:t>CATALOG PREFIX:</w:t>
      </w:r>
      <w:r w:rsidR="004175CC">
        <w:rPr>
          <w:b/>
        </w:rPr>
        <w:t xml:space="preserve"> CYBR</w:t>
      </w:r>
    </w:p>
    <w:p w14:paraId="6C26E1D8" w14:textId="77777777" w:rsidR="004A6A20" w:rsidRDefault="004A6A20">
      <w:pPr>
        <w:rPr>
          <w:b/>
        </w:rPr>
      </w:pPr>
    </w:p>
    <w:p w14:paraId="6C26E1D9" w14:textId="77777777" w:rsidR="004A6A20" w:rsidRDefault="004A6A20">
      <w:pPr>
        <w:rPr>
          <w:b/>
        </w:rPr>
      </w:pPr>
    </w:p>
    <w:p w14:paraId="6C26E1DA" w14:textId="77777777" w:rsidR="004A6A20" w:rsidRDefault="004A6A20">
      <w:pPr>
        <w:rPr>
          <w:b/>
        </w:rPr>
      </w:pPr>
      <w:r>
        <w:rPr>
          <w:b/>
        </w:rPr>
        <w:t>II.</w:t>
      </w:r>
      <w:r>
        <w:rPr>
          <w:b/>
        </w:rPr>
        <w:tab/>
        <w:t>PREREQUISITE(S):</w:t>
      </w:r>
      <w:r w:rsidR="007206B2">
        <w:rPr>
          <w:b/>
        </w:rPr>
        <w:t xml:space="preserve"> None</w:t>
      </w:r>
    </w:p>
    <w:p w14:paraId="6C26E1DB" w14:textId="77777777" w:rsidR="004A6A20" w:rsidRDefault="004A6A20">
      <w:pPr>
        <w:rPr>
          <w:b/>
        </w:rPr>
      </w:pPr>
    </w:p>
    <w:p w14:paraId="6C26E1DC" w14:textId="77777777" w:rsidR="004A6A20" w:rsidRDefault="004A6A20">
      <w:pPr>
        <w:rPr>
          <w:b/>
        </w:rPr>
      </w:pPr>
    </w:p>
    <w:p w14:paraId="6C26E1DD" w14:textId="77777777" w:rsidR="004A6A20" w:rsidRDefault="004A6A20">
      <w:pPr>
        <w:rPr>
          <w:b/>
        </w:rPr>
      </w:pPr>
      <w:r>
        <w:rPr>
          <w:b/>
        </w:rPr>
        <w:t>III.</w:t>
      </w:r>
      <w:r>
        <w:rPr>
          <w:b/>
        </w:rPr>
        <w:tab/>
        <w:t>CREDIT HOURS:</w:t>
      </w:r>
      <w:r w:rsidR="004175CC">
        <w:rPr>
          <w:b/>
        </w:rPr>
        <w:t xml:space="preserve">  3.0</w:t>
      </w:r>
      <w:r>
        <w:rPr>
          <w:b/>
        </w:rPr>
        <w:tab/>
      </w:r>
      <w:r>
        <w:rPr>
          <w:b/>
        </w:rPr>
        <w:tab/>
      </w:r>
      <w:r>
        <w:rPr>
          <w:b/>
        </w:rPr>
        <w:tab/>
      </w:r>
      <w:r>
        <w:rPr>
          <w:b/>
        </w:rPr>
        <w:tab/>
        <w:t>LECTURE HOURS:</w:t>
      </w:r>
      <w:r w:rsidR="0070033F">
        <w:rPr>
          <w:b/>
        </w:rPr>
        <w:t xml:space="preserve">  3</w:t>
      </w:r>
    </w:p>
    <w:p w14:paraId="6C26E1DE" w14:textId="77777777" w:rsidR="004A6A20" w:rsidRDefault="004A6A20">
      <w:pPr>
        <w:rPr>
          <w:b/>
        </w:rPr>
      </w:pPr>
      <w:r>
        <w:rPr>
          <w:b/>
        </w:rPr>
        <w:tab/>
        <w:t>LABORATORY HOURS:</w:t>
      </w:r>
      <w:r>
        <w:rPr>
          <w:b/>
        </w:rPr>
        <w:tab/>
      </w:r>
      <w:r w:rsidR="004175CC">
        <w:rPr>
          <w:b/>
        </w:rPr>
        <w:tab/>
      </w:r>
      <w:r w:rsidR="004175CC">
        <w:rPr>
          <w:b/>
        </w:rPr>
        <w:tab/>
      </w:r>
      <w:r w:rsidR="00594CF3">
        <w:rPr>
          <w:b/>
        </w:rPr>
        <w:tab/>
      </w:r>
      <w:r>
        <w:rPr>
          <w:b/>
        </w:rPr>
        <w:t>OBSERVATION HOURS:</w:t>
      </w:r>
    </w:p>
    <w:p w14:paraId="6C26E1DF" w14:textId="77777777" w:rsidR="004A6A20" w:rsidRDefault="004A6A20">
      <w:pPr>
        <w:rPr>
          <w:b/>
        </w:rPr>
      </w:pPr>
    </w:p>
    <w:p w14:paraId="6C26E1E0" w14:textId="77777777" w:rsidR="004A6A20" w:rsidRDefault="004A6A20">
      <w:pPr>
        <w:rPr>
          <w:b/>
        </w:rPr>
      </w:pPr>
    </w:p>
    <w:p w14:paraId="6C26E1E1" w14:textId="77777777" w:rsidR="00CD127C" w:rsidRDefault="004A6A20" w:rsidP="00CD127C">
      <w:r>
        <w:rPr>
          <w:b/>
        </w:rPr>
        <w:t>IV.</w:t>
      </w:r>
      <w:r>
        <w:rPr>
          <w:b/>
        </w:rPr>
        <w:tab/>
        <w:t>COURSE DESCRIPTION:</w:t>
      </w:r>
      <w:r w:rsidR="004175CC">
        <w:rPr>
          <w:b/>
        </w:rPr>
        <w:t xml:space="preserve"> </w:t>
      </w:r>
      <w:r w:rsidR="004175CC">
        <w:t xml:space="preserve"> </w:t>
      </w:r>
      <w:r w:rsidR="00CD127C">
        <w:t xml:space="preserve">This course seeks to examine the history of terrorism and its manifestations in the contemporary world. </w:t>
      </w:r>
      <w:r w:rsidR="000922FE">
        <w:t>The</w:t>
      </w:r>
      <w:r w:rsidR="00CD127C">
        <w:t xml:space="preserve"> course </w:t>
      </w:r>
      <w:r w:rsidR="000922FE">
        <w:t xml:space="preserve">will cover </w:t>
      </w:r>
      <w:r w:rsidR="00CD127C">
        <w:t>nationalistic terrorism, religious terrorism and domestic and special interest group terrorism.  The course concludes with an examination of the political and ethical implications of the “global war on terror,” and homela</w:t>
      </w:r>
      <w:r w:rsidR="000922FE">
        <w:t xml:space="preserve">nd security. </w:t>
      </w:r>
    </w:p>
    <w:p w14:paraId="6C26E1E2" w14:textId="77777777" w:rsidR="00CD127C" w:rsidRDefault="00CD127C"/>
    <w:p w14:paraId="6C26E1E3" w14:textId="77777777" w:rsidR="00443415" w:rsidRDefault="004A6A20" w:rsidP="00443415">
      <w:pPr>
        <w:rPr>
          <w:b/>
        </w:rPr>
      </w:pPr>
      <w:r>
        <w:rPr>
          <w:b/>
        </w:rPr>
        <w:t>V.</w:t>
      </w:r>
      <w:r>
        <w:rPr>
          <w:b/>
        </w:rPr>
        <w:tab/>
      </w:r>
      <w:r w:rsidR="00443415">
        <w:rPr>
          <w:b/>
        </w:rPr>
        <w:t>GRADING</w:t>
      </w:r>
    </w:p>
    <w:p w14:paraId="6C26E1E4" w14:textId="77777777" w:rsidR="00443415" w:rsidRPr="00572031" w:rsidRDefault="00443415" w:rsidP="00443415">
      <w:pPr>
        <w:ind w:firstLine="720"/>
      </w:pPr>
      <w:r w:rsidRPr="00572031">
        <w:t>Grading will follow the policy in the catalog.  The scale is as follows:</w:t>
      </w:r>
    </w:p>
    <w:p w14:paraId="6C26E1E5" w14:textId="77777777" w:rsidR="00443415" w:rsidRPr="00572031" w:rsidRDefault="00443415" w:rsidP="00443415">
      <w:pPr>
        <w:widowControl w:val="0"/>
        <w:autoSpaceDE w:val="0"/>
        <w:autoSpaceDN w:val="0"/>
        <w:adjustRightInd w:val="0"/>
        <w:ind w:firstLine="720"/>
      </w:pPr>
      <w:r w:rsidRPr="00572031">
        <w:tab/>
      </w:r>
    </w:p>
    <w:p w14:paraId="6C26E1E6" w14:textId="77777777" w:rsidR="00443415" w:rsidRPr="00572031" w:rsidRDefault="00443415" w:rsidP="00443415">
      <w:pPr>
        <w:widowControl w:val="0"/>
        <w:autoSpaceDE w:val="0"/>
        <w:autoSpaceDN w:val="0"/>
        <w:adjustRightInd w:val="0"/>
        <w:ind w:left="720" w:firstLine="720"/>
      </w:pPr>
      <w:r w:rsidRPr="00572031">
        <w:t>A:  90 – 100</w:t>
      </w:r>
    </w:p>
    <w:p w14:paraId="6C26E1E7" w14:textId="77777777" w:rsidR="00443415" w:rsidRPr="00572031" w:rsidRDefault="00443415" w:rsidP="00443415">
      <w:pPr>
        <w:widowControl w:val="0"/>
        <w:autoSpaceDE w:val="0"/>
        <w:autoSpaceDN w:val="0"/>
        <w:adjustRightInd w:val="0"/>
        <w:ind w:firstLine="720"/>
      </w:pPr>
      <w:r w:rsidRPr="00572031">
        <w:tab/>
        <w:t>B:  80 – 89</w:t>
      </w:r>
    </w:p>
    <w:p w14:paraId="6C26E1E8" w14:textId="77777777" w:rsidR="00443415" w:rsidRPr="00572031" w:rsidRDefault="00443415" w:rsidP="00443415">
      <w:pPr>
        <w:widowControl w:val="0"/>
        <w:autoSpaceDE w:val="0"/>
        <w:autoSpaceDN w:val="0"/>
        <w:adjustRightInd w:val="0"/>
        <w:ind w:firstLine="720"/>
      </w:pPr>
      <w:r w:rsidRPr="00572031">
        <w:tab/>
        <w:t>C:  70 – 79</w:t>
      </w:r>
    </w:p>
    <w:p w14:paraId="6C26E1E9" w14:textId="77777777" w:rsidR="00443415" w:rsidRPr="00572031" w:rsidRDefault="00443415" w:rsidP="00443415">
      <w:pPr>
        <w:widowControl w:val="0"/>
        <w:autoSpaceDE w:val="0"/>
        <w:autoSpaceDN w:val="0"/>
        <w:adjustRightInd w:val="0"/>
        <w:ind w:firstLine="720"/>
      </w:pPr>
      <w:r w:rsidRPr="00572031">
        <w:tab/>
        <w:t>D:  60 – 69</w:t>
      </w:r>
    </w:p>
    <w:p w14:paraId="6C26E1EA" w14:textId="77777777" w:rsidR="00443415" w:rsidRPr="00572031" w:rsidRDefault="00443415" w:rsidP="00443415">
      <w:pPr>
        <w:widowControl w:val="0"/>
        <w:autoSpaceDE w:val="0"/>
        <w:autoSpaceDN w:val="0"/>
        <w:adjustRightInd w:val="0"/>
        <w:ind w:firstLine="720"/>
      </w:pPr>
      <w:r w:rsidRPr="00572031">
        <w:tab/>
        <w:t xml:space="preserve">F:  </w:t>
      </w:r>
      <w:r>
        <w:t>0 - 59</w:t>
      </w:r>
    </w:p>
    <w:p w14:paraId="6C26E1EB" w14:textId="77777777" w:rsidR="004A6A20" w:rsidRDefault="004A6A20">
      <w:pPr>
        <w:rPr>
          <w:b/>
        </w:rPr>
      </w:pPr>
    </w:p>
    <w:p w14:paraId="6C26E1EC" w14:textId="77777777" w:rsidR="004A6A20" w:rsidRDefault="004A6A20">
      <w:pPr>
        <w:rPr>
          <w:b/>
        </w:rPr>
      </w:pPr>
    </w:p>
    <w:p w14:paraId="6C26E1ED" w14:textId="77777777" w:rsidR="004175CC" w:rsidRPr="00365C32" w:rsidRDefault="006D4C19">
      <w:pPr>
        <w:rPr>
          <w:b/>
        </w:rPr>
      </w:pPr>
      <w:r>
        <w:rPr>
          <w:b/>
        </w:rPr>
        <w:t>VI.</w:t>
      </w:r>
      <w:r>
        <w:rPr>
          <w:b/>
        </w:rPr>
        <w:tab/>
      </w:r>
      <w:r w:rsidR="00443415" w:rsidRPr="00365C32">
        <w:rPr>
          <w:b/>
        </w:rPr>
        <w:t>ADOPTED TEXT(S):</w:t>
      </w:r>
      <w:r w:rsidR="004175CC" w:rsidRPr="00365C32">
        <w:rPr>
          <w:b/>
        </w:rPr>
        <w:t xml:space="preserve"> </w:t>
      </w:r>
    </w:p>
    <w:p w14:paraId="6C26E1EE" w14:textId="12083927" w:rsidR="004A6A20" w:rsidRPr="00365C32" w:rsidRDefault="004175CC">
      <w:pPr>
        <w:rPr>
          <w:i/>
        </w:rPr>
      </w:pPr>
      <w:r w:rsidRPr="00365C32">
        <w:rPr>
          <w:i/>
        </w:rPr>
        <w:tab/>
      </w:r>
      <w:hyperlink r:id="rId11" w:history="1">
        <w:r w:rsidR="003D569C" w:rsidRPr="00365C32">
          <w:rPr>
            <w:rStyle w:val="Hyperlink"/>
            <w:i/>
            <w:color w:val="auto"/>
          </w:rPr>
          <w:t xml:space="preserve">Terrorism and Homeland Security, </w:t>
        </w:r>
        <w:r w:rsidR="00D344F3" w:rsidRPr="00365C32">
          <w:rPr>
            <w:rStyle w:val="Hyperlink"/>
            <w:i/>
            <w:color w:val="auto"/>
          </w:rPr>
          <w:t>9th</w:t>
        </w:r>
        <w:r w:rsidR="003D569C" w:rsidRPr="00365C32">
          <w:rPr>
            <w:rStyle w:val="Hyperlink"/>
            <w:i/>
            <w:color w:val="auto"/>
          </w:rPr>
          <w:t xml:space="preserve"> Edition</w:t>
        </w:r>
      </w:hyperlink>
    </w:p>
    <w:p w14:paraId="6C26E1EF" w14:textId="77777777" w:rsidR="004175CC" w:rsidRPr="00365C32" w:rsidRDefault="004175CC">
      <w:r w:rsidRPr="00365C32">
        <w:rPr>
          <w:i/>
        </w:rPr>
        <w:tab/>
      </w:r>
      <w:r w:rsidRPr="00365C32">
        <w:t xml:space="preserve">Author: </w:t>
      </w:r>
      <w:r w:rsidR="003D569C" w:rsidRPr="00365C32">
        <w:t>Jonathan R. White</w:t>
      </w:r>
    </w:p>
    <w:p w14:paraId="3BD328E5" w14:textId="563A82FC" w:rsidR="000F6E90" w:rsidRPr="00365C32" w:rsidRDefault="00D344F3" w:rsidP="000F6E90">
      <w:pPr>
        <w:ind w:left="720"/>
      </w:pPr>
      <w:r w:rsidRPr="00365C32">
        <w:t xml:space="preserve">Bundled Text and </w:t>
      </w:r>
      <w:proofErr w:type="spellStart"/>
      <w:r w:rsidRPr="00365C32">
        <w:t>MindTap</w:t>
      </w:r>
      <w:proofErr w:type="spellEnd"/>
      <w:r w:rsidRPr="00365C32">
        <w:t xml:space="preserve"> Criminal Justice 1 term (6 months) Instant Access for White’s Terrorism and Homeland Security, 9</w:t>
      </w:r>
      <w:r w:rsidRPr="00365C32">
        <w:rPr>
          <w:vertAlign w:val="superscript"/>
        </w:rPr>
        <w:t>th</w:t>
      </w:r>
      <w:r w:rsidRPr="00365C32">
        <w:t xml:space="preserve"> Edition</w:t>
      </w:r>
    </w:p>
    <w:p w14:paraId="12CB3189" w14:textId="77777777" w:rsidR="000F6E90" w:rsidRPr="00365C32" w:rsidRDefault="000F6E90" w:rsidP="000F6E90">
      <w:pPr>
        <w:ind w:left="720"/>
        <w:rPr>
          <w:b/>
          <w:bCs/>
        </w:rPr>
      </w:pPr>
      <w:r w:rsidRPr="00365C32">
        <w:rPr>
          <w:b/>
          <w:bCs/>
        </w:rPr>
        <w:t xml:space="preserve">Bundle: Text + </w:t>
      </w:r>
      <w:proofErr w:type="spellStart"/>
      <w:r w:rsidRPr="00365C32">
        <w:rPr>
          <w:b/>
          <w:bCs/>
        </w:rPr>
        <w:t>MindTap</w:t>
      </w:r>
      <w:proofErr w:type="spellEnd"/>
      <w:r w:rsidRPr="00365C32">
        <w:rPr>
          <w:b/>
          <w:bCs/>
        </w:rPr>
        <w:t xml:space="preserve">® Criminal Justice, 1 term (6 months) Printed Access Card </w:t>
      </w:r>
    </w:p>
    <w:p w14:paraId="183820E6" w14:textId="77777777" w:rsidR="000F6E90" w:rsidRPr="00365C32" w:rsidRDefault="000F6E90" w:rsidP="000F6E90">
      <w:pPr>
        <w:ind w:left="720"/>
      </w:pPr>
      <w:r w:rsidRPr="00365C32">
        <w:t xml:space="preserve">ISBN-10:  </w:t>
      </w:r>
      <w:proofErr w:type="gramStart"/>
      <w:r w:rsidRPr="00365C32">
        <w:t>1305938135  |</w:t>
      </w:r>
      <w:proofErr w:type="gramEnd"/>
      <w:r w:rsidRPr="00365C32">
        <w:t xml:space="preserve"> ISBN-13:  9781305938137 </w:t>
      </w:r>
    </w:p>
    <w:p w14:paraId="12B6AF8B" w14:textId="616B7501" w:rsidR="000F6E90" w:rsidRPr="00365C32" w:rsidRDefault="000F6E90" w:rsidP="000F6E90">
      <w:pPr>
        <w:numPr>
          <w:ilvl w:val="0"/>
          <w:numId w:val="22"/>
        </w:numPr>
        <w:tabs>
          <w:tab w:val="num" w:pos="720"/>
        </w:tabs>
      </w:pPr>
      <w:r w:rsidRPr="00365C32">
        <w:t xml:space="preserve">Terrorism and Homeland Security </w:t>
      </w:r>
    </w:p>
    <w:p w14:paraId="6C26E1F5" w14:textId="727484F2" w:rsidR="004A6A20" w:rsidRPr="00365C32" w:rsidRDefault="000F6E90" w:rsidP="000F6E90">
      <w:pPr>
        <w:numPr>
          <w:ilvl w:val="0"/>
          <w:numId w:val="22"/>
        </w:numPr>
        <w:rPr>
          <w:b/>
        </w:rPr>
      </w:pPr>
      <w:proofErr w:type="spellStart"/>
      <w:r w:rsidRPr="00365C32">
        <w:t>MindTap</w:t>
      </w:r>
      <w:proofErr w:type="spellEnd"/>
      <w:r w:rsidRPr="00365C32">
        <w:t xml:space="preserve">® Criminal Justice, 1 term (6 months) Printed Access Card </w:t>
      </w:r>
      <w:r w:rsidRPr="00365C32">
        <w:br/>
      </w:r>
    </w:p>
    <w:p w14:paraId="6C26E1F6" w14:textId="77777777" w:rsidR="004A6A20" w:rsidRPr="00365C32" w:rsidRDefault="004A6A20">
      <w:pPr>
        <w:rPr>
          <w:b/>
        </w:rPr>
      </w:pPr>
      <w:r w:rsidRPr="00365C32">
        <w:rPr>
          <w:b/>
        </w:rPr>
        <w:t>VII.</w:t>
      </w:r>
      <w:r w:rsidRPr="00365C32">
        <w:rPr>
          <w:b/>
        </w:rPr>
        <w:tab/>
      </w:r>
      <w:r w:rsidR="00443415" w:rsidRPr="00365C32">
        <w:rPr>
          <w:b/>
        </w:rPr>
        <w:t>COURSE OBJECTIVES</w:t>
      </w:r>
      <w:r w:rsidRPr="00365C32">
        <w:rPr>
          <w:b/>
        </w:rPr>
        <w:t>:</w:t>
      </w:r>
    </w:p>
    <w:p w14:paraId="6C26E1F7" w14:textId="77777777" w:rsidR="00DC5BF4" w:rsidRPr="00365C32" w:rsidRDefault="00DC5BF4" w:rsidP="000F6B5C">
      <w:pPr>
        <w:pStyle w:val="Chapterintrolist"/>
        <w:numPr>
          <w:ilvl w:val="0"/>
          <w:numId w:val="4"/>
        </w:numPr>
        <w:tabs>
          <w:tab w:val="left" w:pos="720"/>
        </w:tabs>
        <w:spacing w:line="240" w:lineRule="auto"/>
        <w:rPr>
          <w:rFonts w:cs="Times"/>
        </w:rPr>
      </w:pPr>
      <w:r w:rsidRPr="00365C32">
        <w:rPr>
          <w:rFonts w:cs="Times"/>
        </w:rPr>
        <w:t xml:space="preserve">Explain the reason </w:t>
      </w:r>
      <w:r w:rsidRPr="00365C32">
        <w:rPr>
          <w:rFonts w:cs="Times"/>
          <w:i/>
        </w:rPr>
        <w:t>terrorism</w:t>
      </w:r>
      <w:r w:rsidRPr="00365C32">
        <w:rPr>
          <w:rFonts w:cs="Times"/>
        </w:rPr>
        <w:t xml:space="preserve"> is difficult to define.</w:t>
      </w:r>
    </w:p>
    <w:p w14:paraId="6C26E1F8" w14:textId="77777777" w:rsidR="00DC5BF4" w:rsidRDefault="00FA3EB6" w:rsidP="000F6B5C">
      <w:pPr>
        <w:pStyle w:val="Chapterintrolist"/>
        <w:numPr>
          <w:ilvl w:val="0"/>
          <w:numId w:val="4"/>
        </w:numPr>
        <w:tabs>
          <w:tab w:val="left" w:pos="720"/>
        </w:tabs>
        <w:spacing w:line="240" w:lineRule="auto"/>
        <w:rPr>
          <w:rFonts w:cs="Times"/>
        </w:rPr>
      </w:pPr>
      <w:r>
        <w:rPr>
          <w:rFonts w:cs="Times"/>
        </w:rPr>
        <w:t>Define</w:t>
      </w:r>
      <w:r w:rsidR="00DC5BF4">
        <w:rPr>
          <w:rFonts w:cs="Times"/>
        </w:rPr>
        <w:t xml:space="preserve"> the impact of context on definitions of </w:t>
      </w:r>
      <w:r w:rsidR="00DC5BF4">
        <w:rPr>
          <w:rFonts w:cs="Times"/>
          <w:i/>
        </w:rPr>
        <w:t>terrorism</w:t>
      </w:r>
      <w:r w:rsidR="00DC5BF4">
        <w:rPr>
          <w:rFonts w:cs="Times"/>
        </w:rPr>
        <w:t>.</w:t>
      </w:r>
    </w:p>
    <w:p w14:paraId="6C26E1F9" w14:textId="77777777" w:rsidR="00DC5BF4" w:rsidRDefault="00DC5BF4" w:rsidP="000F6B5C">
      <w:pPr>
        <w:pStyle w:val="Chapterintrolist"/>
        <w:numPr>
          <w:ilvl w:val="0"/>
          <w:numId w:val="4"/>
        </w:numPr>
        <w:tabs>
          <w:tab w:val="left" w:pos="720"/>
        </w:tabs>
        <w:spacing w:line="240" w:lineRule="auto"/>
        <w:rPr>
          <w:rFonts w:cs="Times"/>
        </w:rPr>
      </w:pPr>
      <w:r>
        <w:rPr>
          <w:rFonts w:cs="Times"/>
        </w:rPr>
        <w:lastRenderedPageBreak/>
        <w:t>Explain the impact the Enlightenment on democracy and potential revolutionary thought.</w:t>
      </w:r>
    </w:p>
    <w:p w14:paraId="6C26E1FA" w14:textId="77777777" w:rsidR="00DC5BF4" w:rsidRDefault="00DC5BF4" w:rsidP="000F6B5C">
      <w:pPr>
        <w:pStyle w:val="Chapterintrolist"/>
        <w:numPr>
          <w:ilvl w:val="0"/>
          <w:numId w:val="4"/>
        </w:numPr>
        <w:tabs>
          <w:tab w:val="left" w:pos="720"/>
        </w:tabs>
        <w:spacing w:line="240" w:lineRule="auto"/>
        <w:rPr>
          <w:rFonts w:cs="Times"/>
        </w:rPr>
      </w:pPr>
      <w:r>
        <w:rPr>
          <w:rFonts w:cs="Times"/>
        </w:rPr>
        <w:t>Outline differing approaches for understanding social reality.</w:t>
      </w:r>
    </w:p>
    <w:p w14:paraId="6C26E1FB" w14:textId="77777777" w:rsidR="00DC5BF4" w:rsidRDefault="00DC5BF4" w:rsidP="000F6B5C">
      <w:pPr>
        <w:pStyle w:val="Chapterintrolist"/>
        <w:numPr>
          <w:ilvl w:val="0"/>
          <w:numId w:val="4"/>
        </w:numPr>
        <w:tabs>
          <w:tab w:val="left" w:pos="720"/>
        </w:tabs>
        <w:spacing w:line="240" w:lineRule="auto"/>
        <w:rPr>
          <w:rFonts w:cs="Times"/>
        </w:rPr>
      </w:pPr>
      <w:r>
        <w:rPr>
          <w:rFonts w:cs="Times"/>
        </w:rPr>
        <w:t xml:space="preserve">Define the elements of </w:t>
      </w:r>
      <w:proofErr w:type="spellStart"/>
      <w:r>
        <w:rPr>
          <w:rFonts w:cs="Times"/>
        </w:rPr>
        <w:t>netwar</w:t>
      </w:r>
      <w:proofErr w:type="spellEnd"/>
      <w:r>
        <w:rPr>
          <w:rFonts w:cs="Times"/>
        </w:rPr>
        <w:t>.</w:t>
      </w:r>
    </w:p>
    <w:p w14:paraId="6C26E1FC" w14:textId="77777777" w:rsidR="00DC5BF4" w:rsidRPr="00FA3EB6" w:rsidRDefault="00DC5BF4" w:rsidP="00FA3EB6">
      <w:pPr>
        <w:pStyle w:val="Chapterintrolist"/>
        <w:numPr>
          <w:ilvl w:val="0"/>
          <w:numId w:val="4"/>
        </w:numPr>
        <w:tabs>
          <w:tab w:val="left" w:pos="720"/>
        </w:tabs>
        <w:spacing w:line="240" w:lineRule="auto"/>
        <w:rPr>
          <w:rFonts w:cs="Times"/>
        </w:rPr>
      </w:pPr>
      <w:r>
        <w:rPr>
          <w:rFonts w:cs="Times"/>
        </w:rPr>
        <w:t>Explain the reason terrorists and counter terrorists need to justify violence.</w:t>
      </w:r>
    </w:p>
    <w:p w14:paraId="6C26E1FD" w14:textId="77777777" w:rsidR="00DC5BF4" w:rsidRDefault="00DC5BF4" w:rsidP="000F6B5C">
      <w:pPr>
        <w:pStyle w:val="Chapterintrolist"/>
        <w:numPr>
          <w:ilvl w:val="0"/>
          <w:numId w:val="4"/>
        </w:numPr>
        <w:tabs>
          <w:tab w:val="left" w:pos="720"/>
        </w:tabs>
        <w:spacing w:line="240" w:lineRule="auto"/>
        <w:rPr>
          <w:rFonts w:cs="Times"/>
        </w:rPr>
      </w:pPr>
      <w:r>
        <w:rPr>
          <w:rFonts w:cs="Times"/>
        </w:rPr>
        <w:t>Describe three views in the profiling debate.</w:t>
      </w:r>
    </w:p>
    <w:p w14:paraId="6C26E1FE" w14:textId="77777777" w:rsidR="00DC5BF4" w:rsidRDefault="00DC5BF4" w:rsidP="000F6B5C">
      <w:pPr>
        <w:pStyle w:val="Chapterintrolist"/>
        <w:numPr>
          <w:ilvl w:val="0"/>
          <w:numId w:val="4"/>
        </w:numPr>
        <w:tabs>
          <w:tab w:val="left" w:pos="720"/>
        </w:tabs>
        <w:spacing w:line="240" w:lineRule="auto"/>
        <w:rPr>
          <w:rFonts w:cs="Times"/>
        </w:rPr>
      </w:pPr>
      <w:r>
        <w:rPr>
          <w:rFonts w:cs="Times"/>
        </w:rPr>
        <w:t>Outline differing points of view about radicalization and alienation.</w:t>
      </w:r>
    </w:p>
    <w:p w14:paraId="6C26E1FF" w14:textId="77777777" w:rsidR="00DC5BF4" w:rsidRDefault="00DC5BF4" w:rsidP="000F6B5C">
      <w:pPr>
        <w:pStyle w:val="Chapterintrolist"/>
        <w:numPr>
          <w:ilvl w:val="0"/>
          <w:numId w:val="4"/>
        </w:numPr>
        <w:tabs>
          <w:tab w:val="left" w:pos="720"/>
        </w:tabs>
        <w:spacing w:before="0" w:line="240" w:lineRule="auto"/>
        <w:contextualSpacing/>
        <w:rPr>
          <w:rFonts w:ascii="Cambria" w:hAnsi="Cambria" w:cs="Times"/>
          <w:szCs w:val="24"/>
        </w:rPr>
      </w:pPr>
      <w:r>
        <w:rPr>
          <w:rFonts w:ascii="Cambria" w:hAnsi="Cambria" w:cs="Times"/>
          <w:szCs w:val="24"/>
        </w:rPr>
        <w:t>Describe legal and illegal sources of income.</w:t>
      </w:r>
    </w:p>
    <w:p w14:paraId="6C26E200" w14:textId="77777777" w:rsidR="00DC5BF4" w:rsidRDefault="00DC5BF4" w:rsidP="000F6B5C">
      <w:pPr>
        <w:pStyle w:val="Chapterintrolist"/>
        <w:numPr>
          <w:ilvl w:val="0"/>
          <w:numId w:val="4"/>
        </w:numPr>
        <w:tabs>
          <w:tab w:val="left" w:pos="720"/>
        </w:tabs>
        <w:spacing w:before="0" w:line="240" w:lineRule="auto"/>
        <w:contextualSpacing/>
        <w:rPr>
          <w:rFonts w:ascii="Cambria" w:hAnsi="Cambria" w:cs="Times"/>
          <w:szCs w:val="24"/>
        </w:rPr>
      </w:pPr>
      <w:r>
        <w:rPr>
          <w:rFonts w:ascii="Cambria" w:hAnsi="Cambria" w:cs="Times"/>
          <w:szCs w:val="24"/>
        </w:rPr>
        <w:t>Explain the ways funds are disbursed in an underground economy.</w:t>
      </w:r>
    </w:p>
    <w:p w14:paraId="6C26E201" w14:textId="77777777" w:rsidR="0022395A" w:rsidRDefault="00DC5BF4" w:rsidP="000F6B5C">
      <w:pPr>
        <w:pStyle w:val="Chapterintrolist"/>
        <w:numPr>
          <w:ilvl w:val="0"/>
          <w:numId w:val="4"/>
        </w:numPr>
        <w:tabs>
          <w:tab w:val="left" w:pos="720"/>
        </w:tabs>
        <w:spacing w:before="0" w:line="240" w:lineRule="auto"/>
        <w:contextualSpacing/>
        <w:rPr>
          <w:rFonts w:ascii="Cambria" w:hAnsi="Cambria" w:cs="Times"/>
          <w:szCs w:val="24"/>
        </w:rPr>
      </w:pPr>
      <w:r>
        <w:rPr>
          <w:rFonts w:ascii="Cambria" w:hAnsi="Cambria" w:cs="Times"/>
          <w:szCs w:val="24"/>
        </w:rPr>
        <w:t>Outline the manners in which drugs and terrorism overlap.</w:t>
      </w:r>
    </w:p>
    <w:p w14:paraId="6C26E202" w14:textId="77777777" w:rsidR="00DC5BF4" w:rsidRDefault="00DC5BF4" w:rsidP="000F6B5C">
      <w:pPr>
        <w:pStyle w:val="Chapterintrolist"/>
        <w:numPr>
          <w:ilvl w:val="0"/>
          <w:numId w:val="4"/>
        </w:numPr>
        <w:tabs>
          <w:tab w:val="left" w:pos="720"/>
        </w:tabs>
        <w:spacing w:line="240" w:lineRule="auto"/>
        <w:rPr>
          <w:rFonts w:cs="Times"/>
        </w:rPr>
      </w:pPr>
      <w:r>
        <w:rPr>
          <w:rFonts w:cs="Times"/>
        </w:rPr>
        <w:t>Define the contagion effect.</w:t>
      </w:r>
    </w:p>
    <w:p w14:paraId="6C26E203" w14:textId="77777777" w:rsidR="00DC5BF4" w:rsidRDefault="00DC5BF4" w:rsidP="000F6B5C">
      <w:pPr>
        <w:pStyle w:val="Chapterintrolist"/>
        <w:numPr>
          <w:ilvl w:val="0"/>
          <w:numId w:val="4"/>
        </w:numPr>
        <w:tabs>
          <w:tab w:val="left" w:pos="720"/>
        </w:tabs>
        <w:spacing w:line="240" w:lineRule="auto"/>
        <w:rPr>
          <w:rFonts w:cs="Times"/>
        </w:rPr>
      </w:pPr>
      <w:r>
        <w:rPr>
          <w:rFonts w:cs="Times"/>
        </w:rPr>
        <w:t>Explain the nature and characteristics of nationalistic and ethnic separatist terrorism.</w:t>
      </w:r>
    </w:p>
    <w:p w14:paraId="6C26E204" w14:textId="77777777" w:rsidR="00DC5BF4" w:rsidRDefault="00DC5BF4" w:rsidP="000F6B5C">
      <w:pPr>
        <w:pStyle w:val="Chapterintrolist"/>
        <w:numPr>
          <w:ilvl w:val="0"/>
          <w:numId w:val="4"/>
        </w:numPr>
        <w:tabs>
          <w:tab w:val="left" w:pos="720"/>
        </w:tabs>
        <w:spacing w:line="240" w:lineRule="auto"/>
        <w:rPr>
          <w:rFonts w:cs="Times"/>
        </w:rPr>
      </w:pPr>
      <w:r>
        <w:rPr>
          <w:rFonts w:cs="Times"/>
        </w:rPr>
        <w:t>Briefly sketch the history of modern Iran.</w:t>
      </w:r>
    </w:p>
    <w:p w14:paraId="6C26E205" w14:textId="77777777" w:rsidR="00DC5BF4" w:rsidRDefault="00DC5BF4" w:rsidP="000F6B5C">
      <w:pPr>
        <w:pStyle w:val="Chapterintrolist"/>
        <w:numPr>
          <w:ilvl w:val="0"/>
          <w:numId w:val="4"/>
        </w:numPr>
        <w:tabs>
          <w:tab w:val="left" w:pos="720"/>
        </w:tabs>
        <w:spacing w:line="240" w:lineRule="auto"/>
        <w:rPr>
          <w:rFonts w:ascii="Times New Roman" w:hAnsi="Times New Roman"/>
        </w:rPr>
      </w:pPr>
      <w:r>
        <w:rPr>
          <w:rFonts w:ascii="Times New Roman" w:hAnsi="Times New Roman"/>
        </w:rPr>
        <w:t>Identify factional groups that emerged from squabbles among the Palestinians.</w:t>
      </w:r>
    </w:p>
    <w:p w14:paraId="6C26E206" w14:textId="77777777" w:rsidR="00DC5BF4" w:rsidRDefault="00DC5BF4" w:rsidP="000F6B5C">
      <w:pPr>
        <w:pStyle w:val="Chapterintrolist"/>
        <w:numPr>
          <w:ilvl w:val="0"/>
          <w:numId w:val="4"/>
        </w:numPr>
        <w:tabs>
          <w:tab w:val="left" w:pos="720"/>
        </w:tabs>
        <w:spacing w:line="240" w:lineRule="auto"/>
        <w:rPr>
          <w:rFonts w:cs="Times"/>
        </w:rPr>
      </w:pPr>
      <w:r>
        <w:rPr>
          <w:rFonts w:cs="Times"/>
        </w:rPr>
        <w:t>Outline the early history of al Qaeda.</w:t>
      </w:r>
    </w:p>
    <w:p w14:paraId="6C26E207" w14:textId="77777777" w:rsidR="00DC5BF4" w:rsidRDefault="00DC5BF4" w:rsidP="000F6B5C">
      <w:pPr>
        <w:pStyle w:val="Chapterintrolist"/>
        <w:numPr>
          <w:ilvl w:val="0"/>
          <w:numId w:val="4"/>
        </w:numPr>
        <w:tabs>
          <w:tab w:val="left" w:pos="720"/>
        </w:tabs>
        <w:spacing w:line="240" w:lineRule="auto"/>
        <w:rPr>
          <w:rFonts w:cs="Times"/>
        </w:rPr>
      </w:pPr>
      <w:r>
        <w:rPr>
          <w:rFonts w:cs="Times"/>
        </w:rPr>
        <w:t>Define single-issue terrorism.</w:t>
      </w:r>
    </w:p>
    <w:p w14:paraId="6C26E208" w14:textId="77777777" w:rsidR="00DC5BF4" w:rsidRDefault="00DC5BF4" w:rsidP="000F6B5C">
      <w:pPr>
        <w:pStyle w:val="Chapterintrolist"/>
        <w:numPr>
          <w:ilvl w:val="0"/>
          <w:numId w:val="4"/>
        </w:numPr>
        <w:tabs>
          <w:tab w:val="left" w:pos="720"/>
        </w:tabs>
        <w:spacing w:line="240" w:lineRule="auto"/>
        <w:rPr>
          <w:rFonts w:cs="Times"/>
        </w:rPr>
      </w:pPr>
      <w:r>
        <w:rPr>
          <w:rFonts w:cs="Times"/>
        </w:rPr>
        <w:t>Discuss the ways the immigration debate impacts homeland security.</w:t>
      </w:r>
    </w:p>
    <w:p w14:paraId="6C26E209" w14:textId="77777777" w:rsidR="00DC5BF4" w:rsidRDefault="00DC5BF4" w:rsidP="000F6B5C">
      <w:pPr>
        <w:pStyle w:val="Chapterintrolist"/>
        <w:numPr>
          <w:ilvl w:val="0"/>
          <w:numId w:val="4"/>
        </w:numPr>
        <w:tabs>
          <w:tab w:val="left" w:pos="720"/>
        </w:tabs>
        <w:spacing w:line="240" w:lineRule="auto"/>
        <w:rPr>
          <w:rFonts w:cs="Times"/>
        </w:rPr>
      </w:pPr>
      <w:r>
        <w:rPr>
          <w:rFonts w:cs="Times"/>
        </w:rPr>
        <w:t>Define and describe infrastructure protection.</w:t>
      </w:r>
    </w:p>
    <w:p w14:paraId="6C26E20A" w14:textId="77777777" w:rsidR="00DC5BF4" w:rsidRDefault="00DC5BF4" w:rsidP="000F6B5C">
      <w:pPr>
        <w:pStyle w:val="Chapterintrolist"/>
        <w:numPr>
          <w:ilvl w:val="0"/>
          <w:numId w:val="4"/>
        </w:numPr>
        <w:tabs>
          <w:tab w:val="left" w:pos="720"/>
        </w:tabs>
        <w:spacing w:line="240" w:lineRule="auto"/>
        <w:rPr>
          <w:rFonts w:cs="Times"/>
        </w:rPr>
      </w:pPr>
      <w:r>
        <w:rPr>
          <w:rFonts w:cs="Times"/>
        </w:rPr>
        <w:t>Describe the need for partnerships in homeland security.</w:t>
      </w:r>
    </w:p>
    <w:p w14:paraId="6C26E20B" w14:textId="77777777" w:rsidR="00DC5BF4" w:rsidRDefault="00DC5BF4" w:rsidP="000F6B5C">
      <w:pPr>
        <w:pStyle w:val="Chapterintrolist"/>
        <w:numPr>
          <w:ilvl w:val="0"/>
          <w:numId w:val="4"/>
        </w:numPr>
        <w:tabs>
          <w:tab w:val="left" w:pos="720"/>
        </w:tabs>
        <w:spacing w:line="240" w:lineRule="auto"/>
        <w:rPr>
          <w:rFonts w:cs="Times"/>
        </w:rPr>
      </w:pPr>
      <w:r>
        <w:rPr>
          <w:rFonts w:cs="Times"/>
        </w:rPr>
        <w:t>Outline Flynn’s recommendations for effective homeland security.</w:t>
      </w:r>
    </w:p>
    <w:p w14:paraId="6C26E20C" w14:textId="77777777" w:rsidR="00DC5BF4" w:rsidRDefault="00DC5BF4" w:rsidP="000F6B5C">
      <w:pPr>
        <w:pStyle w:val="Chapterintrolist"/>
        <w:numPr>
          <w:ilvl w:val="0"/>
          <w:numId w:val="4"/>
        </w:numPr>
        <w:tabs>
          <w:tab w:val="left" w:pos="720"/>
        </w:tabs>
        <w:spacing w:line="240" w:lineRule="auto"/>
        <w:rPr>
          <w:rFonts w:cs="Times"/>
        </w:rPr>
      </w:pPr>
      <w:r>
        <w:rPr>
          <w:rFonts w:cs="Times"/>
        </w:rPr>
        <w:t>Explain how the Joint Terrorism Task Force (JTTF) arrangement might become a model for law enforcement partnerships.</w:t>
      </w:r>
    </w:p>
    <w:p w14:paraId="6C26E20D" w14:textId="77777777" w:rsidR="00DC5BF4" w:rsidRDefault="00DC5BF4" w:rsidP="000F6B5C">
      <w:pPr>
        <w:pStyle w:val="Chapterintrolist"/>
        <w:numPr>
          <w:ilvl w:val="0"/>
          <w:numId w:val="4"/>
        </w:numPr>
        <w:tabs>
          <w:tab w:val="left" w:pos="720"/>
        </w:tabs>
        <w:spacing w:line="240" w:lineRule="auto"/>
        <w:rPr>
          <w:rFonts w:cs="Times"/>
        </w:rPr>
      </w:pPr>
      <w:r>
        <w:rPr>
          <w:rFonts w:cs="Times"/>
        </w:rPr>
        <w:t>List the constitutional issues that affect homeland security.</w:t>
      </w:r>
    </w:p>
    <w:p w14:paraId="6C26E20E" w14:textId="77777777" w:rsidR="00DC5BF4" w:rsidRDefault="00DC5BF4" w:rsidP="000F6B5C">
      <w:pPr>
        <w:pStyle w:val="Chapterintrolist"/>
        <w:numPr>
          <w:ilvl w:val="0"/>
          <w:numId w:val="4"/>
        </w:numPr>
        <w:tabs>
          <w:tab w:val="left" w:pos="720"/>
        </w:tabs>
        <w:spacing w:line="240" w:lineRule="auto"/>
        <w:rPr>
          <w:rFonts w:cs="Times"/>
        </w:rPr>
      </w:pPr>
      <w:r>
        <w:rPr>
          <w:rFonts w:cs="Times"/>
        </w:rPr>
        <w:t>Outline probable future methods of terrorist attacks.</w:t>
      </w:r>
    </w:p>
    <w:p w14:paraId="6C26E20F" w14:textId="77777777" w:rsidR="00DC5BF4" w:rsidRDefault="00DC5BF4" w:rsidP="000F6B5C">
      <w:pPr>
        <w:pStyle w:val="Chapterintrolist"/>
        <w:numPr>
          <w:ilvl w:val="0"/>
          <w:numId w:val="4"/>
        </w:numPr>
        <w:tabs>
          <w:tab w:val="left" w:pos="720"/>
        </w:tabs>
        <w:spacing w:line="240" w:lineRule="auto"/>
        <w:rPr>
          <w:rFonts w:cs="Times"/>
        </w:rPr>
      </w:pPr>
      <w:r>
        <w:rPr>
          <w:rFonts w:cs="Times"/>
        </w:rPr>
        <w:t>Describe probable future strategic directions in terrorism.</w:t>
      </w:r>
    </w:p>
    <w:p w14:paraId="6C26E210" w14:textId="77777777" w:rsidR="00801861" w:rsidRDefault="00801861" w:rsidP="00CD127C">
      <w:r>
        <w:rPr>
          <w:b/>
        </w:rPr>
        <w:tab/>
      </w:r>
    </w:p>
    <w:p w14:paraId="6C26E211" w14:textId="77777777" w:rsidR="004A6A20" w:rsidRDefault="00594CF3">
      <w:pPr>
        <w:rPr>
          <w:b/>
        </w:rPr>
      </w:pPr>
      <w:r>
        <w:rPr>
          <w:b/>
        </w:rPr>
        <w:tab/>
      </w:r>
    </w:p>
    <w:p w14:paraId="6C26E212" w14:textId="77777777" w:rsidR="004A6A20" w:rsidRDefault="004A6A20">
      <w:pPr>
        <w:rPr>
          <w:b/>
        </w:rPr>
      </w:pPr>
    </w:p>
    <w:p w14:paraId="6C26E213" w14:textId="77777777" w:rsidR="00572031" w:rsidRDefault="004A6A20" w:rsidP="00443415">
      <w:pPr>
        <w:rPr>
          <w:b/>
        </w:rPr>
      </w:pPr>
      <w:r>
        <w:rPr>
          <w:b/>
        </w:rPr>
        <w:t>VIII.</w:t>
      </w:r>
      <w:r>
        <w:rPr>
          <w:b/>
        </w:rPr>
        <w:tab/>
      </w:r>
      <w:r w:rsidR="00443415">
        <w:rPr>
          <w:b/>
        </w:rPr>
        <w:t>COURSE METHODOLOGY:</w:t>
      </w:r>
      <w:r w:rsidR="00CA78A7">
        <w:rPr>
          <w:b/>
        </w:rPr>
        <w:br/>
      </w:r>
    </w:p>
    <w:p w14:paraId="6C26E214" w14:textId="3C39BE7B" w:rsidR="00572031" w:rsidRDefault="00CA78A7" w:rsidP="00CA78A7">
      <w:pPr>
        <w:ind w:left="720"/>
      </w:pPr>
      <w:r>
        <w:t xml:space="preserve">May include but not limited to: Lectures, independent and group projects, in-class and home assignments, tests, quizzes and lab exercises. </w:t>
      </w:r>
    </w:p>
    <w:p w14:paraId="26A69561" w14:textId="77777777" w:rsidR="00696AF0" w:rsidRDefault="00696AF0" w:rsidP="00CA78A7">
      <w:pPr>
        <w:ind w:left="720"/>
      </w:pPr>
    </w:p>
    <w:p w14:paraId="5FBD6A60" w14:textId="77777777" w:rsidR="00696AF0" w:rsidRDefault="00696AF0" w:rsidP="00CA78A7">
      <w:pPr>
        <w:ind w:left="720"/>
      </w:pPr>
    </w:p>
    <w:p w14:paraId="00A6D14D" w14:textId="77777777" w:rsidR="00696AF0" w:rsidRDefault="00696AF0" w:rsidP="00CA78A7">
      <w:pPr>
        <w:ind w:left="720"/>
      </w:pPr>
    </w:p>
    <w:p w14:paraId="1AB82415" w14:textId="77777777" w:rsidR="00696AF0" w:rsidRDefault="00696AF0" w:rsidP="00CA78A7">
      <w:pPr>
        <w:ind w:left="720"/>
      </w:pPr>
    </w:p>
    <w:p w14:paraId="254CFA72" w14:textId="77777777" w:rsidR="00696AF0" w:rsidRDefault="00696AF0" w:rsidP="00CA78A7">
      <w:pPr>
        <w:ind w:left="720"/>
      </w:pPr>
    </w:p>
    <w:p w14:paraId="1530AAF7" w14:textId="77777777" w:rsidR="00696AF0" w:rsidRDefault="00696AF0" w:rsidP="00CA78A7">
      <w:pPr>
        <w:ind w:left="720"/>
      </w:pPr>
    </w:p>
    <w:p w14:paraId="071B82C3" w14:textId="77777777" w:rsidR="00696AF0" w:rsidRDefault="00696AF0" w:rsidP="00CA78A7">
      <w:pPr>
        <w:ind w:left="720"/>
      </w:pPr>
    </w:p>
    <w:p w14:paraId="45743770" w14:textId="77777777" w:rsidR="00696AF0" w:rsidRDefault="00696AF0" w:rsidP="00CA78A7">
      <w:pPr>
        <w:ind w:left="720"/>
      </w:pPr>
    </w:p>
    <w:p w14:paraId="167F958D" w14:textId="77777777" w:rsidR="00696AF0" w:rsidRPr="00CA78A7" w:rsidRDefault="00696AF0" w:rsidP="00CA78A7">
      <w:pPr>
        <w:ind w:left="720"/>
      </w:pPr>
    </w:p>
    <w:p w14:paraId="6C26E215" w14:textId="77777777" w:rsidR="004A6A20" w:rsidRDefault="004A6A20">
      <w:pPr>
        <w:rPr>
          <w:b/>
        </w:rPr>
      </w:pPr>
    </w:p>
    <w:p w14:paraId="6C26E216" w14:textId="77777777" w:rsidR="004A6A20" w:rsidRDefault="004A6A20">
      <w:pPr>
        <w:rPr>
          <w:b/>
        </w:rPr>
      </w:pPr>
      <w:r>
        <w:rPr>
          <w:b/>
        </w:rPr>
        <w:t>IX.</w:t>
      </w:r>
      <w:r>
        <w:rPr>
          <w:b/>
        </w:rPr>
        <w:tab/>
        <w:t>COURSE OUTLINE:</w:t>
      </w:r>
    </w:p>
    <w:p w14:paraId="6C26E217" w14:textId="77777777" w:rsidR="00CA78A7" w:rsidRPr="00CA78A7" w:rsidRDefault="00CA78A7">
      <w:r w:rsidRPr="00CA78A7">
        <w:tab/>
      </w:r>
    </w:p>
    <w:p w14:paraId="6C26E218" w14:textId="77777777" w:rsidR="00CD127C" w:rsidRDefault="00CA78A7" w:rsidP="00FA3EB6">
      <w:r w:rsidRPr="00CA78A7">
        <w:tab/>
      </w:r>
      <w:r w:rsidR="00FA3EB6" w:rsidRPr="00A964BD">
        <w:rPr>
          <w:b/>
          <w:u w:val="single"/>
        </w:rPr>
        <w:t>Week 1:</w:t>
      </w:r>
      <w:r w:rsidR="00FA3EB6">
        <w:t xml:space="preserve"> </w:t>
      </w:r>
      <w:r w:rsidR="00CD127C">
        <w:t>Chapter 1. Defining Terrorism in Modern History</w:t>
      </w:r>
    </w:p>
    <w:p w14:paraId="6C26E219" w14:textId="77777777" w:rsidR="00CD127C" w:rsidRDefault="00CD127C" w:rsidP="00FA3EB6">
      <w:pPr>
        <w:ind w:firstLine="720"/>
      </w:pPr>
      <w:r w:rsidRPr="00A964BD">
        <w:rPr>
          <w:b/>
          <w:u w:val="single"/>
        </w:rPr>
        <w:t>Week 2:</w:t>
      </w:r>
      <w:r>
        <w:t xml:space="preserve"> </w:t>
      </w:r>
      <w:r w:rsidR="00FA3EB6">
        <w:t xml:space="preserve">Chapter 2. </w:t>
      </w:r>
      <w:r>
        <w:t>The Social Underpinnings of terrorism</w:t>
      </w:r>
    </w:p>
    <w:p w14:paraId="6C26E21A" w14:textId="77777777" w:rsidR="00FA3EB6" w:rsidRDefault="00CD127C" w:rsidP="00FA3EB6">
      <w:pPr>
        <w:ind w:firstLine="720"/>
        <w:rPr>
          <w:color w:val="000000"/>
        </w:rPr>
      </w:pPr>
      <w:r w:rsidRPr="00A964BD">
        <w:rPr>
          <w:b/>
          <w:u w:val="single"/>
        </w:rPr>
        <w:t>Week 3:</w:t>
      </w:r>
      <w:r>
        <w:t xml:space="preserve"> </w:t>
      </w:r>
      <w:r w:rsidR="00FA3EB6">
        <w:t>Chapter 3.  The organization and Financing of Terrorism</w:t>
      </w:r>
    </w:p>
    <w:p w14:paraId="6C26E21B" w14:textId="77777777" w:rsidR="00FA3EB6" w:rsidRDefault="00CD127C" w:rsidP="00FA3EB6">
      <w:pPr>
        <w:ind w:firstLine="720"/>
      </w:pPr>
      <w:r w:rsidRPr="00A964BD">
        <w:rPr>
          <w:b/>
          <w:u w:val="single"/>
        </w:rPr>
        <w:t>Week 4:</w:t>
      </w:r>
      <w:r>
        <w:t xml:space="preserve"> </w:t>
      </w:r>
      <w:r w:rsidR="00FA3EB6">
        <w:rPr>
          <w:color w:val="000000"/>
        </w:rPr>
        <w:t>Chapter 4. Terrorism and the Media</w:t>
      </w:r>
    </w:p>
    <w:p w14:paraId="6C26E21C" w14:textId="77777777" w:rsidR="00FA3EB6" w:rsidRDefault="00CD127C" w:rsidP="00FA3EB6">
      <w:pPr>
        <w:ind w:firstLine="720"/>
      </w:pPr>
      <w:r w:rsidRPr="00A964BD">
        <w:rPr>
          <w:b/>
          <w:u w:val="single"/>
        </w:rPr>
        <w:t>Week 5:</w:t>
      </w:r>
      <w:r>
        <w:t xml:space="preserve"> </w:t>
      </w:r>
      <w:r w:rsidR="00FA3EB6">
        <w:rPr>
          <w:color w:val="000000"/>
        </w:rPr>
        <w:t>Chapter 5. Gender Roles, Tactics, and Force Multipliers in Terrorism</w:t>
      </w:r>
    </w:p>
    <w:p w14:paraId="6C26E21D" w14:textId="77777777" w:rsidR="00FA3EB6" w:rsidRDefault="00CD127C" w:rsidP="00FA3EB6">
      <w:pPr>
        <w:ind w:firstLine="720"/>
      </w:pPr>
      <w:r w:rsidRPr="00A964BD">
        <w:rPr>
          <w:b/>
          <w:u w:val="single"/>
        </w:rPr>
        <w:t>Week 6:</w:t>
      </w:r>
      <w:r>
        <w:t xml:space="preserve"> </w:t>
      </w:r>
      <w:r w:rsidR="00FA3EB6">
        <w:t>Chapter 6. Long Term Separatist Terrorism</w:t>
      </w:r>
    </w:p>
    <w:p w14:paraId="6C26E21E" w14:textId="77777777" w:rsidR="00FA3EB6" w:rsidRDefault="00CD127C" w:rsidP="00FA3EB6">
      <w:pPr>
        <w:ind w:firstLine="720"/>
      </w:pPr>
      <w:r w:rsidRPr="00A964BD">
        <w:rPr>
          <w:b/>
          <w:u w:val="single"/>
        </w:rPr>
        <w:t>Week 7:</w:t>
      </w:r>
      <w:r>
        <w:t xml:space="preserve"> </w:t>
      </w:r>
      <w:r w:rsidR="00FA3EB6">
        <w:t>Chapter 7.  Nationalist and Endemic Terrorism</w:t>
      </w:r>
    </w:p>
    <w:p w14:paraId="6C26E21F" w14:textId="77777777" w:rsidR="00FA3EB6" w:rsidRDefault="00CD127C" w:rsidP="00FA3EB6">
      <w:pPr>
        <w:ind w:firstLine="720"/>
      </w:pPr>
      <w:r w:rsidRPr="00A964BD">
        <w:rPr>
          <w:b/>
          <w:u w:val="single"/>
        </w:rPr>
        <w:t>Week 8:</w:t>
      </w:r>
      <w:r>
        <w:t xml:space="preserve"> </w:t>
      </w:r>
      <w:r w:rsidR="00FA3EB6">
        <w:t>Chapter 8.  Background to the Middle East</w:t>
      </w:r>
    </w:p>
    <w:p w14:paraId="6C26E220" w14:textId="77777777" w:rsidR="00FA3EB6" w:rsidRDefault="00A964BD" w:rsidP="00A964BD">
      <w:pPr>
        <w:ind w:left="1710" w:hanging="270"/>
      </w:pPr>
      <w:r>
        <w:t xml:space="preserve">  </w:t>
      </w:r>
      <w:r w:rsidR="00AC3458">
        <w:t xml:space="preserve"> </w:t>
      </w:r>
      <w:r w:rsidR="00FA3EB6">
        <w:t>Chapter 9. Terrorism in Israel and Palestine</w:t>
      </w:r>
    </w:p>
    <w:p w14:paraId="6C26E221" w14:textId="77777777" w:rsidR="00FA3EB6" w:rsidRDefault="00CD127C" w:rsidP="00A964BD">
      <w:pPr>
        <w:ind w:left="1530" w:hanging="810"/>
      </w:pPr>
      <w:r w:rsidRPr="00A964BD">
        <w:rPr>
          <w:b/>
          <w:u w:val="single"/>
        </w:rPr>
        <w:t>Week 9:</w:t>
      </w:r>
      <w:r>
        <w:t xml:space="preserve"> </w:t>
      </w:r>
      <w:r w:rsidR="00FA3EB6">
        <w:t>Chapter 10.  International Terro</w:t>
      </w:r>
      <w:r w:rsidR="00A964BD">
        <w:t xml:space="preserve">rism: Ideological and Religious    </w:t>
      </w:r>
      <w:r w:rsidR="00AC3458">
        <w:t xml:space="preserve">  </w:t>
      </w:r>
      <w:r w:rsidR="00FA3EB6">
        <w:t>Movements</w:t>
      </w:r>
    </w:p>
    <w:p w14:paraId="6C26E222" w14:textId="77777777" w:rsidR="00FA3EB6" w:rsidRDefault="00CD127C" w:rsidP="00FA3EB6">
      <w:pPr>
        <w:ind w:firstLine="720"/>
      </w:pPr>
      <w:r w:rsidRPr="00A964BD">
        <w:rPr>
          <w:b/>
          <w:u w:val="single"/>
        </w:rPr>
        <w:t>Week 10:</w:t>
      </w:r>
      <w:r>
        <w:t xml:space="preserve"> </w:t>
      </w:r>
      <w:r w:rsidR="00FA3EB6">
        <w:t>Chapter 11. Al Qaeda and Jihadist Networks</w:t>
      </w:r>
    </w:p>
    <w:p w14:paraId="6C26E223" w14:textId="77777777" w:rsidR="00FA3EB6" w:rsidRDefault="00FA3EB6" w:rsidP="00FA3EB6">
      <w:pPr>
        <w:ind w:firstLine="720"/>
      </w:pPr>
      <w:r w:rsidRPr="00A964BD">
        <w:rPr>
          <w:b/>
          <w:u w:val="single"/>
        </w:rPr>
        <w:t>Week 11:</w:t>
      </w:r>
      <w:r>
        <w:t xml:space="preserve"> Chapter 12.  Domestic </w:t>
      </w:r>
    </w:p>
    <w:p w14:paraId="6C26E224" w14:textId="77777777" w:rsidR="00FA3EB6" w:rsidRDefault="00CD127C" w:rsidP="00FA3EB6">
      <w:pPr>
        <w:ind w:firstLine="720"/>
      </w:pPr>
      <w:r w:rsidRPr="00A964BD">
        <w:rPr>
          <w:b/>
          <w:u w:val="single"/>
        </w:rPr>
        <w:t>Week 12:</w:t>
      </w:r>
      <w:r>
        <w:t xml:space="preserve"> </w:t>
      </w:r>
      <w:r w:rsidR="00FA3EB6">
        <w:t>Chapter 13. An Introduction to Homeland Security</w:t>
      </w:r>
    </w:p>
    <w:p w14:paraId="6C26E225" w14:textId="77777777" w:rsidR="00FA3EB6" w:rsidRDefault="00CD127C" w:rsidP="00FA3EB6">
      <w:pPr>
        <w:ind w:firstLine="720"/>
      </w:pPr>
      <w:r w:rsidRPr="00A964BD">
        <w:rPr>
          <w:b/>
          <w:u w:val="single"/>
        </w:rPr>
        <w:t>Week 13:</w:t>
      </w:r>
      <w:r>
        <w:t xml:space="preserve"> </w:t>
      </w:r>
      <w:r w:rsidR="00FA3EB6">
        <w:t>Chapter 14.  Law Enforcement and Homeland Security</w:t>
      </w:r>
    </w:p>
    <w:p w14:paraId="6C26E226" w14:textId="77777777" w:rsidR="00FA3EB6" w:rsidRDefault="00FA3EB6" w:rsidP="00FA3EB6">
      <w:pPr>
        <w:ind w:firstLine="720"/>
      </w:pPr>
      <w:r w:rsidRPr="00A964BD">
        <w:rPr>
          <w:b/>
          <w:color w:val="000000"/>
          <w:u w:val="single"/>
        </w:rPr>
        <w:t>Week 14:</w:t>
      </w:r>
      <w:r>
        <w:rPr>
          <w:color w:val="000000"/>
        </w:rPr>
        <w:t xml:space="preserve"> </w:t>
      </w:r>
      <w:r>
        <w:t>Chapter 15. Homeland Security and Constitutional Issues</w:t>
      </w:r>
    </w:p>
    <w:p w14:paraId="6C26E227" w14:textId="77777777" w:rsidR="00FA3EB6" w:rsidRDefault="00FA3EB6" w:rsidP="00FA3EB6">
      <w:pPr>
        <w:ind w:firstLine="720"/>
        <w:rPr>
          <w:color w:val="000000"/>
        </w:rPr>
      </w:pPr>
      <w:r w:rsidRPr="00A964BD">
        <w:rPr>
          <w:b/>
          <w:color w:val="000000"/>
          <w:u w:val="single"/>
        </w:rPr>
        <w:t>Week 15:</w:t>
      </w:r>
      <w:r>
        <w:rPr>
          <w:color w:val="000000"/>
        </w:rPr>
        <w:t xml:space="preserve"> Chapter 16. Security, Terrorism and the Future</w:t>
      </w:r>
    </w:p>
    <w:p w14:paraId="6C26E228" w14:textId="77777777" w:rsidR="00CD127C" w:rsidRDefault="00FA3EB6" w:rsidP="00FA3EB6">
      <w:pPr>
        <w:ind w:firstLine="720"/>
      </w:pPr>
      <w:r w:rsidRPr="00A964BD">
        <w:rPr>
          <w:b/>
          <w:color w:val="000000"/>
          <w:u w:val="single"/>
        </w:rPr>
        <w:t>Week 16:</w:t>
      </w:r>
      <w:r>
        <w:rPr>
          <w:color w:val="000000"/>
        </w:rPr>
        <w:t xml:space="preserve"> </w:t>
      </w:r>
      <w:r>
        <w:t>Final</w:t>
      </w:r>
    </w:p>
    <w:p w14:paraId="6C26E229" w14:textId="77777777" w:rsidR="004A6A20" w:rsidRDefault="004A6A20" w:rsidP="00CD127C">
      <w:pPr>
        <w:rPr>
          <w:b/>
        </w:rPr>
      </w:pPr>
    </w:p>
    <w:p w14:paraId="6C26E22A" w14:textId="77777777" w:rsidR="004A6A20" w:rsidRDefault="004A6A20">
      <w:pPr>
        <w:rPr>
          <w:b/>
        </w:rPr>
      </w:pPr>
      <w:r>
        <w:rPr>
          <w:b/>
        </w:rPr>
        <w:t>X.</w:t>
      </w:r>
      <w:r>
        <w:rPr>
          <w:b/>
        </w:rPr>
        <w:tab/>
        <w:t>OTHER REQUIRED TEXTS</w:t>
      </w:r>
      <w:r w:rsidR="00BB7CD2">
        <w:rPr>
          <w:b/>
        </w:rPr>
        <w:t>, SOFTWARE,</w:t>
      </w:r>
      <w:r>
        <w:rPr>
          <w:b/>
        </w:rPr>
        <w:t xml:space="preserve"> AND MATERIALS:</w:t>
      </w:r>
    </w:p>
    <w:p w14:paraId="6C26E22B" w14:textId="77777777" w:rsidR="00E3570C" w:rsidRDefault="00E3570C">
      <w:pPr>
        <w:rPr>
          <w:b/>
        </w:rPr>
      </w:pPr>
    </w:p>
    <w:p w14:paraId="01C34974" w14:textId="77777777" w:rsidR="00696AF0" w:rsidRPr="00696AF0" w:rsidRDefault="00696AF0" w:rsidP="00696AF0">
      <w:pPr>
        <w:ind w:left="720"/>
        <w:rPr>
          <w:bCs/>
        </w:rPr>
      </w:pPr>
      <w:r w:rsidRPr="00696AF0">
        <w:rPr>
          <w:bCs/>
          <w:highlight w:val="yellow"/>
        </w:rPr>
        <w:t xml:space="preserve">Bundle: Text + </w:t>
      </w:r>
      <w:proofErr w:type="spellStart"/>
      <w:r w:rsidRPr="00696AF0">
        <w:rPr>
          <w:bCs/>
          <w:highlight w:val="yellow"/>
        </w:rPr>
        <w:t>MindTap</w:t>
      </w:r>
      <w:proofErr w:type="spellEnd"/>
      <w:r w:rsidRPr="00696AF0">
        <w:rPr>
          <w:bCs/>
          <w:highlight w:val="yellow"/>
        </w:rPr>
        <w:t>® Criminal Justice, 1 term (6 months) Printed Access Card</w:t>
      </w:r>
      <w:r w:rsidRPr="00696AF0">
        <w:rPr>
          <w:bCs/>
        </w:rPr>
        <w:t xml:space="preserve"> </w:t>
      </w:r>
    </w:p>
    <w:p w14:paraId="6C26E22D" w14:textId="77777777" w:rsidR="004A6A20" w:rsidRDefault="004A6A20">
      <w:pPr>
        <w:rPr>
          <w:b/>
        </w:rPr>
      </w:pPr>
    </w:p>
    <w:p w14:paraId="6C26E22E" w14:textId="77777777" w:rsidR="004A6A20" w:rsidRDefault="004A6A20">
      <w:pPr>
        <w:rPr>
          <w:b/>
        </w:rPr>
      </w:pPr>
      <w:r>
        <w:rPr>
          <w:b/>
        </w:rPr>
        <w:t>XI.</w:t>
      </w:r>
      <w:r>
        <w:rPr>
          <w:b/>
        </w:rPr>
        <w:tab/>
        <w:t>EVALUATION:</w:t>
      </w:r>
    </w:p>
    <w:p w14:paraId="6C26E22F" w14:textId="77777777" w:rsidR="0012195F" w:rsidRDefault="0012195F" w:rsidP="0012195F">
      <w:pPr>
        <w:ind w:left="720"/>
      </w:pPr>
      <w:r>
        <w:rPr>
          <w:b/>
        </w:rPr>
        <w:br/>
      </w:r>
      <w:r>
        <w:t xml:space="preserve">Instructor will specify which criteria will apply </w:t>
      </w:r>
      <w:r w:rsidR="00B70162">
        <w:t>to particular assignments</w:t>
      </w:r>
      <w:r>
        <w:t>. Students will be expected to complete work utilizing course material covered. Other assignments, assessments, projects, presentations, hands-on exercises and reports may be assigned and graded at the discretion of the instructor.</w:t>
      </w:r>
    </w:p>
    <w:p w14:paraId="6C26E230" w14:textId="77777777" w:rsidR="004A6A20" w:rsidRDefault="004A6A20">
      <w:pPr>
        <w:rPr>
          <w:b/>
        </w:rPr>
      </w:pPr>
    </w:p>
    <w:p w14:paraId="6C26E231" w14:textId="77777777" w:rsidR="00814D4D" w:rsidRDefault="004A6A20">
      <w:pPr>
        <w:rPr>
          <w:b/>
        </w:rPr>
      </w:pPr>
      <w:r>
        <w:rPr>
          <w:b/>
        </w:rPr>
        <w:t>XII.</w:t>
      </w:r>
      <w:r>
        <w:rPr>
          <w:b/>
        </w:rPr>
        <w:tab/>
        <w:t>SPECIFIC MANAGEMENT REQUIREMENTS:</w:t>
      </w:r>
    </w:p>
    <w:p w14:paraId="6C26E232" w14:textId="77777777" w:rsidR="0012195F" w:rsidRDefault="0012195F">
      <w:pPr>
        <w:rPr>
          <w:b/>
        </w:rPr>
      </w:pPr>
      <w:r>
        <w:rPr>
          <w:b/>
        </w:rPr>
        <w:tab/>
      </w:r>
    </w:p>
    <w:p w14:paraId="6C26E233" w14:textId="77777777" w:rsidR="0012195F" w:rsidRPr="0012195F" w:rsidRDefault="0012195F">
      <w:r w:rsidRPr="0012195F">
        <w:tab/>
        <w:t>None</w:t>
      </w:r>
    </w:p>
    <w:p w14:paraId="6C26E234" w14:textId="77777777" w:rsidR="00814D4D" w:rsidRDefault="00814D4D">
      <w:pPr>
        <w:rPr>
          <w:b/>
        </w:rPr>
      </w:pPr>
    </w:p>
    <w:p w14:paraId="6C26E235" w14:textId="77777777" w:rsidR="00262739" w:rsidRDefault="00262739">
      <w:pPr>
        <w:rPr>
          <w:b/>
        </w:rPr>
      </w:pPr>
      <w:r>
        <w:rPr>
          <w:b/>
        </w:rPr>
        <w:t>XIII.</w:t>
      </w:r>
      <w:r>
        <w:rPr>
          <w:b/>
        </w:rPr>
        <w:tab/>
        <w:t>OTHER INFORMATION:</w:t>
      </w:r>
    </w:p>
    <w:p w14:paraId="6C26E236" w14:textId="77777777" w:rsidR="00262739" w:rsidRDefault="00262739">
      <w:pPr>
        <w:rPr>
          <w:b/>
        </w:rPr>
      </w:pPr>
    </w:p>
    <w:p w14:paraId="6C26E237" w14:textId="77777777" w:rsidR="00814D4D" w:rsidRDefault="00814D4D" w:rsidP="00814D4D">
      <w:pPr>
        <w:ind w:left="720"/>
      </w:pPr>
      <w:r w:rsidRPr="00814D4D">
        <w:rPr>
          <w:b/>
        </w:rPr>
        <w:t>FERPA:</w:t>
      </w:r>
      <w: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C26E238" w14:textId="77777777" w:rsidR="00814D4D" w:rsidRDefault="00814D4D" w:rsidP="00814D4D"/>
    <w:p w14:paraId="6C26E239" w14:textId="77777777" w:rsidR="00814D4D" w:rsidRDefault="00814D4D" w:rsidP="00DC5D48">
      <w:pPr>
        <w:ind w:left="720"/>
      </w:pPr>
      <w:r w:rsidRPr="00814D4D">
        <w:rPr>
          <w:b/>
        </w:rPr>
        <w:t>DISABILITIES:</w:t>
      </w:r>
      <w:r>
        <w:t xml:space="preserve">  Students with disabilities may c</w:t>
      </w:r>
      <w:r w:rsidR="00DC5D48">
        <w:t xml:space="preserve">ontact the Disabilities Service </w:t>
      </w:r>
      <w:r>
        <w:t>Office, Central Campus, at 800-628-7722 or 937-393-3431.</w:t>
      </w:r>
    </w:p>
    <w:p w14:paraId="6C26E23A" w14:textId="77777777" w:rsidR="00262739" w:rsidRPr="004A6A20" w:rsidRDefault="00262739">
      <w:pPr>
        <w:rPr>
          <w:b/>
        </w:rPr>
      </w:pPr>
    </w:p>
    <w:sectPr w:rsidR="00262739" w:rsidRPr="004A6A20" w:rsidSect="004A6A20">
      <w:head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74149" w14:textId="77777777" w:rsidR="007C03D2" w:rsidRDefault="007C03D2">
      <w:r>
        <w:separator/>
      </w:r>
    </w:p>
  </w:endnote>
  <w:endnote w:type="continuationSeparator" w:id="0">
    <w:p w14:paraId="40E36EB4" w14:textId="77777777" w:rsidR="007C03D2" w:rsidRDefault="007C03D2">
      <w:r>
        <w:continuationSeparator/>
      </w:r>
    </w:p>
  </w:endnote>
  <w:endnote w:type="continuationNotice" w:id="1">
    <w:p w14:paraId="4D08C0BA" w14:textId="77777777" w:rsidR="007C03D2" w:rsidRDefault="007C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E24A" w14:textId="77777777" w:rsidR="00AC3458" w:rsidRDefault="00AC3458">
    <w:pPr>
      <w:pStyle w:val="Footer"/>
      <w:jc w:val="right"/>
    </w:pPr>
  </w:p>
  <w:p w14:paraId="6C26E24B" w14:textId="77777777" w:rsidR="00AC3458" w:rsidRDefault="00AC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FE06C" w14:textId="77777777" w:rsidR="007C03D2" w:rsidRDefault="007C03D2">
      <w:r>
        <w:separator/>
      </w:r>
    </w:p>
  </w:footnote>
  <w:footnote w:type="continuationSeparator" w:id="0">
    <w:p w14:paraId="129F014C" w14:textId="77777777" w:rsidR="007C03D2" w:rsidRDefault="007C03D2">
      <w:r>
        <w:continuationSeparator/>
      </w:r>
    </w:p>
  </w:footnote>
  <w:footnote w:type="continuationNotice" w:id="1">
    <w:p w14:paraId="461D3531" w14:textId="77777777" w:rsidR="007C03D2" w:rsidRDefault="007C03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E241" w14:textId="77777777" w:rsidR="0070033F" w:rsidRPr="004A6A20" w:rsidRDefault="0070033F" w:rsidP="0070033F">
    <w:pPr>
      <w:pStyle w:val="Header"/>
      <w:rPr>
        <w:sz w:val="20"/>
        <w:szCs w:val="20"/>
      </w:rPr>
    </w:pPr>
    <w:r w:rsidRPr="004A6A20">
      <w:rPr>
        <w:sz w:val="20"/>
        <w:szCs w:val="20"/>
      </w:rPr>
      <w:t xml:space="preserve">Southern </w:t>
    </w:r>
    <w:smartTag w:uri="urn:schemas-microsoft-com:office:smarttags" w:element="place">
      <w:smartTag w:uri="urn:schemas-microsoft-com:office:smarttags" w:element="PlaceType">
        <w:r w:rsidRPr="004A6A20">
          <w:rPr>
            <w:sz w:val="20"/>
            <w:szCs w:val="20"/>
          </w:rPr>
          <w:t>State</w:t>
        </w:r>
      </w:smartTag>
      <w:r w:rsidRPr="004A6A20">
        <w:rPr>
          <w:sz w:val="20"/>
          <w:szCs w:val="20"/>
        </w:rPr>
        <w:t xml:space="preserve"> </w:t>
      </w:r>
      <w:smartTag w:uri="urn:schemas-microsoft-com:office:smarttags" w:element="PlaceType">
        <w:r w:rsidRPr="004A6A20">
          <w:rPr>
            <w:sz w:val="20"/>
            <w:szCs w:val="20"/>
          </w:rPr>
          <w:t>Community College</w:t>
        </w:r>
      </w:smartTag>
    </w:smartTag>
  </w:p>
  <w:p w14:paraId="6C26E242" w14:textId="3EFA62A1" w:rsidR="0070033F" w:rsidRPr="004A6A20" w:rsidRDefault="0070033F" w:rsidP="0070033F">
    <w:pPr>
      <w:pStyle w:val="Header"/>
      <w:rPr>
        <w:sz w:val="20"/>
        <w:szCs w:val="20"/>
      </w:rPr>
    </w:pPr>
    <w:r w:rsidRPr="004A6A20">
      <w:rPr>
        <w:sz w:val="20"/>
        <w:szCs w:val="20"/>
      </w:rPr>
      <w:t xml:space="preserve">Curriculum Committee </w:t>
    </w:r>
    <w:r>
      <w:rPr>
        <w:sz w:val="20"/>
        <w:szCs w:val="20"/>
      </w:rPr>
      <w:t xml:space="preserve">– </w:t>
    </w:r>
    <w:r w:rsidR="00514BF4">
      <w:rPr>
        <w:sz w:val="20"/>
        <w:szCs w:val="20"/>
      </w:rPr>
      <w:t>NOVEMBER 2016</w:t>
    </w:r>
    <w:r w:rsidR="00696AF0">
      <w:rPr>
        <w:sz w:val="20"/>
        <w:szCs w:val="20"/>
      </w:rPr>
      <w:t>oo</w:t>
    </w:r>
  </w:p>
  <w:p w14:paraId="6C26E243" w14:textId="77777777" w:rsidR="0070033F" w:rsidRPr="004A6A20" w:rsidRDefault="0070033F" w:rsidP="0070033F">
    <w:pPr>
      <w:pStyle w:val="Header"/>
      <w:rPr>
        <w:sz w:val="20"/>
        <w:szCs w:val="20"/>
      </w:rPr>
    </w:pPr>
    <w:r>
      <w:rPr>
        <w:b/>
        <w:sz w:val="20"/>
        <w:szCs w:val="20"/>
      </w:rPr>
      <w:t>CYBR 2205 – Terrorism and Homeland Security</w:t>
    </w:r>
  </w:p>
  <w:p w14:paraId="6C26E244" w14:textId="77777777" w:rsidR="0070033F" w:rsidRPr="004A6A20" w:rsidRDefault="0070033F" w:rsidP="0070033F">
    <w:pPr>
      <w:pStyle w:val="Header"/>
      <w:rPr>
        <w:sz w:val="20"/>
        <w:szCs w:val="20"/>
      </w:rPr>
    </w:pPr>
    <w:r w:rsidRPr="004A6A20">
      <w:rPr>
        <w:sz w:val="20"/>
        <w:szCs w:val="20"/>
      </w:rPr>
      <w:t xml:space="preserve">Page </w:t>
    </w:r>
    <w:r w:rsidRPr="004A6A20">
      <w:rPr>
        <w:sz w:val="20"/>
        <w:szCs w:val="20"/>
      </w:rPr>
      <w:fldChar w:fldCharType="begin"/>
    </w:r>
    <w:r w:rsidRPr="004A6A20">
      <w:rPr>
        <w:sz w:val="20"/>
        <w:szCs w:val="20"/>
      </w:rPr>
      <w:instrText xml:space="preserve"> PAGE </w:instrText>
    </w:r>
    <w:r w:rsidRPr="004A6A20">
      <w:rPr>
        <w:sz w:val="20"/>
        <w:szCs w:val="20"/>
      </w:rPr>
      <w:fldChar w:fldCharType="separate"/>
    </w:r>
    <w:r w:rsidR="00D46781">
      <w:rPr>
        <w:noProof/>
        <w:sz w:val="20"/>
        <w:szCs w:val="20"/>
      </w:rPr>
      <w:t>4</w:t>
    </w:r>
    <w:r w:rsidRPr="004A6A20">
      <w:rPr>
        <w:sz w:val="20"/>
        <w:szCs w:val="20"/>
      </w:rPr>
      <w:fldChar w:fldCharType="end"/>
    </w:r>
    <w:r w:rsidRPr="004A6A20">
      <w:rPr>
        <w:sz w:val="20"/>
        <w:szCs w:val="20"/>
      </w:rPr>
      <w:t xml:space="preserve"> of </w:t>
    </w:r>
    <w:r w:rsidRPr="004A6A20">
      <w:rPr>
        <w:sz w:val="20"/>
        <w:szCs w:val="20"/>
      </w:rPr>
      <w:fldChar w:fldCharType="begin"/>
    </w:r>
    <w:r w:rsidRPr="004A6A20">
      <w:rPr>
        <w:sz w:val="20"/>
        <w:szCs w:val="20"/>
      </w:rPr>
      <w:instrText xml:space="preserve"> NUMPAGES </w:instrText>
    </w:r>
    <w:r w:rsidRPr="004A6A20">
      <w:rPr>
        <w:sz w:val="20"/>
        <w:szCs w:val="20"/>
      </w:rPr>
      <w:fldChar w:fldCharType="separate"/>
    </w:r>
    <w:r w:rsidR="00D46781">
      <w:rPr>
        <w:noProof/>
        <w:sz w:val="20"/>
        <w:szCs w:val="20"/>
      </w:rPr>
      <w:t>4</w:t>
    </w:r>
    <w:r w:rsidRPr="004A6A20">
      <w:rPr>
        <w:sz w:val="20"/>
        <w:szCs w:val="20"/>
      </w:rPr>
      <w:fldChar w:fldCharType="end"/>
    </w:r>
  </w:p>
  <w:p w14:paraId="6C26E245" w14:textId="77777777" w:rsidR="0070033F" w:rsidRPr="0070033F" w:rsidRDefault="0070033F" w:rsidP="00700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E246" w14:textId="77777777" w:rsidR="00DC5D48" w:rsidRPr="00D46781" w:rsidRDefault="00DC5D48">
    <w:pPr>
      <w:pStyle w:val="Header"/>
      <w:rPr>
        <w:sz w:val="22"/>
        <w:szCs w:val="22"/>
      </w:rPr>
    </w:pPr>
    <w:r w:rsidRPr="00D46781">
      <w:rPr>
        <w:sz w:val="22"/>
        <w:szCs w:val="22"/>
      </w:rPr>
      <w:t>Southern State Community College</w:t>
    </w:r>
  </w:p>
  <w:p w14:paraId="6C26E247" w14:textId="4475ECEE" w:rsidR="00DC5D48" w:rsidRPr="00D46781" w:rsidRDefault="00DC5D48">
    <w:pPr>
      <w:pStyle w:val="Header"/>
      <w:rPr>
        <w:sz w:val="22"/>
        <w:szCs w:val="22"/>
      </w:rPr>
    </w:pPr>
    <w:r w:rsidRPr="00D46781">
      <w:rPr>
        <w:sz w:val="22"/>
        <w:szCs w:val="22"/>
      </w:rPr>
      <w:t xml:space="preserve">Curriculum Committee </w:t>
    </w:r>
    <w:r w:rsidR="0070033F" w:rsidRPr="00D46781">
      <w:rPr>
        <w:sz w:val="22"/>
        <w:szCs w:val="22"/>
      </w:rPr>
      <w:t xml:space="preserve">– </w:t>
    </w:r>
    <w:r w:rsidR="00D46781" w:rsidRPr="00D46781">
      <w:rPr>
        <w:sz w:val="22"/>
        <w:szCs w:val="22"/>
      </w:rPr>
      <w:t xml:space="preserve">November </w:t>
    </w:r>
    <w:r w:rsidR="00514BF4" w:rsidRPr="00D46781">
      <w:rPr>
        <w:sz w:val="22"/>
        <w:szCs w:val="22"/>
      </w:rPr>
      <w:t>2016</w:t>
    </w:r>
  </w:p>
  <w:p w14:paraId="6C26E248" w14:textId="77777777" w:rsidR="00DC5D48" w:rsidRPr="00D46781" w:rsidRDefault="0070033F">
    <w:pPr>
      <w:pStyle w:val="Header"/>
      <w:rPr>
        <w:sz w:val="22"/>
        <w:szCs w:val="22"/>
      </w:rPr>
    </w:pPr>
    <w:r w:rsidRPr="00D46781">
      <w:rPr>
        <w:b/>
        <w:sz w:val="22"/>
        <w:szCs w:val="22"/>
      </w:rPr>
      <w:t>CYBR 2205 – Terrorism and Homeland Security</w:t>
    </w:r>
  </w:p>
  <w:p w14:paraId="6C26E249" w14:textId="77777777" w:rsidR="00DC5D48" w:rsidRPr="00D46781" w:rsidRDefault="00DC5D48">
    <w:pPr>
      <w:pStyle w:val="Header"/>
      <w:rPr>
        <w:sz w:val="22"/>
        <w:szCs w:val="22"/>
      </w:rPr>
    </w:pPr>
    <w:r w:rsidRPr="00D46781">
      <w:rPr>
        <w:sz w:val="22"/>
        <w:szCs w:val="22"/>
      </w:rPr>
      <w:t xml:space="preserve">Page </w:t>
    </w:r>
    <w:r w:rsidRPr="00D46781">
      <w:rPr>
        <w:sz w:val="22"/>
        <w:szCs w:val="22"/>
      </w:rPr>
      <w:fldChar w:fldCharType="begin"/>
    </w:r>
    <w:r w:rsidRPr="00D46781">
      <w:rPr>
        <w:sz w:val="22"/>
        <w:szCs w:val="22"/>
      </w:rPr>
      <w:instrText xml:space="preserve"> PAGE </w:instrText>
    </w:r>
    <w:r w:rsidRPr="00D46781">
      <w:rPr>
        <w:sz w:val="22"/>
        <w:szCs w:val="22"/>
      </w:rPr>
      <w:fldChar w:fldCharType="separate"/>
    </w:r>
    <w:r w:rsidR="00D46781">
      <w:rPr>
        <w:noProof/>
        <w:sz w:val="22"/>
        <w:szCs w:val="22"/>
      </w:rPr>
      <w:t>1</w:t>
    </w:r>
    <w:r w:rsidRPr="00D46781">
      <w:rPr>
        <w:sz w:val="22"/>
        <w:szCs w:val="22"/>
      </w:rPr>
      <w:fldChar w:fldCharType="end"/>
    </w:r>
    <w:r w:rsidRPr="00D46781">
      <w:rPr>
        <w:sz w:val="22"/>
        <w:szCs w:val="22"/>
      </w:rPr>
      <w:t xml:space="preserve"> of </w:t>
    </w:r>
    <w:r w:rsidRPr="00D46781">
      <w:rPr>
        <w:sz w:val="22"/>
        <w:szCs w:val="22"/>
      </w:rPr>
      <w:fldChar w:fldCharType="begin"/>
    </w:r>
    <w:r w:rsidRPr="00D46781">
      <w:rPr>
        <w:sz w:val="22"/>
        <w:szCs w:val="22"/>
      </w:rPr>
      <w:instrText xml:space="preserve"> NUMPAGES </w:instrText>
    </w:r>
    <w:r w:rsidRPr="00D46781">
      <w:rPr>
        <w:sz w:val="22"/>
        <w:szCs w:val="22"/>
      </w:rPr>
      <w:fldChar w:fldCharType="separate"/>
    </w:r>
    <w:r w:rsidR="00D46781">
      <w:rPr>
        <w:noProof/>
        <w:sz w:val="22"/>
        <w:szCs w:val="22"/>
      </w:rPr>
      <w:t>4</w:t>
    </w:r>
    <w:r w:rsidRPr="00D46781">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F73"/>
    <w:multiLevelType w:val="hybridMultilevel"/>
    <w:tmpl w:val="85C0B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481625"/>
    <w:multiLevelType w:val="hybridMultilevel"/>
    <w:tmpl w:val="FB20C162"/>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83246"/>
    <w:multiLevelType w:val="hybridMultilevel"/>
    <w:tmpl w:val="D668DA44"/>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04BCD"/>
    <w:multiLevelType w:val="hybridMultilevel"/>
    <w:tmpl w:val="9C063F96"/>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408E3"/>
    <w:multiLevelType w:val="hybridMultilevel"/>
    <w:tmpl w:val="5DC22F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8DA0762"/>
    <w:multiLevelType w:val="hybridMultilevel"/>
    <w:tmpl w:val="F9469C0C"/>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D0EA7"/>
    <w:multiLevelType w:val="hybridMultilevel"/>
    <w:tmpl w:val="7D8ABC64"/>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BA761F"/>
    <w:multiLevelType w:val="hybridMultilevel"/>
    <w:tmpl w:val="C33A1188"/>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17CA3"/>
    <w:multiLevelType w:val="hybridMultilevel"/>
    <w:tmpl w:val="BBE867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BCA6B84"/>
    <w:multiLevelType w:val="hybridMultilevel"/>
    <w:tmpl w:val="CB7A7C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29D40E2"/>
    <w:multiLevelType w:val="singleLevel"/>
    <w:tmpl w:val="D4A8C246"/>
    <w:lvl w:ilvl="0">
      <w:start w:val="1"/>
      <w:numFmt w:val="bullet"/>
      <w:pStyle w:val="Chapterintrolist"/>
      <w:lvlText w:val=""/>
      <w:lvlJc w:val="left"/>
      <w:pPr>
        <w:tabs>
          <w:tab w:val="num" w:pos="360"/>
        </w:tabs>
        <w:ind w:left="360" w:hanging="360"/>
      </w:pPr>
      <w:rPr>
        <w:rFonts w:ascii="Symbol" w:hAnsi="Symbol" w:hint="default"/>
      </w:rPr>
    </w:lvl>
  </w:abstractNum>
  <w:abstractNum w:abstractNumId="11" w15:restartNumberingAfterBreak="0">
    <w:nsid w:val="451A26A9"/>
    <w:multiLevelType w:val="hybridMultilevel"/>
    <w:tmpl w:val="B3066F08"/>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241E6C"/>
    <w:multiLevelType w:val="hybridMultilevel"/>
    <w:tmpl w:val="8654CE04"/>
    <w:lvl w:ilvl="0" w:tplc="FFFFFFFF">
      <w:start w:val="1"/>
      <w:numFmt w:val="decimal"/>
      <w:lvlText w:val="%1."/>
      <w:lvlJc w:val="left"/>
      <w:pPr>
        <w:tabs>
          <w:tab w:val="num" w:pos="828"/>
        </w:tabs>
        <w:ind w:left="828" w:hanging="360"/>
      </w:pPr>
    </w:lvl>
    <w:lvl w:ilvl="1" w:tplc="FFFFFFFF">
      <w:start w:val="1"/>
      <w:numFmt w:val="decimal"/>
      <w:lvlText w:val="%2."/>
      <w:lvlJc w:val="left"/>
      <w:pPr>
        <w:tabs>
          <w:tab w:val="num" w:pos="720"/>
        </w:tabs>
        <w:ind w:left="720" w:hanging="360"/>
      </w:pPr>
      <w:rPr>
        <w:rFonts w:hint="default"/>
      </w:rPr>
    </w:lvl>
    <w:lvl w:ilvl="2" w:tplc="FFFFFFFF">
      <w:start w:val="1"/>
      <w:numFmt w:val="lowerLetter"/>
      <w:lvlText w:val="%3."/>
      <w:lvlJc w:val="left"/>
      <w:pPr>
        <w:tabs>
          <w:tab w:val="num" w:pos="1080"/>
        </w:tabs>
        <w:ind w:left="1080" w:hanging="360"/>
      </w:pPr>
      <w:rPr>
        <w:rFonts w:hint="default"/>
      </w:rPr>
    </w:lvl>
    <w:lvl w:ilvl="3" w:tplc="FFFFFFFF" w:tentative="1">
      <w:start w:val="1"/>
      <w:numFmt w:val="decimal"/>
      <w:lvlText w:val="%4."/>
      <w:lvlJc w:val="left"/>
      <w:pPr>
        <w:tabs>
          <w:tab w:val="num" w:pos="2988"/>
        </w:tabs>
        <w:ind w:left="2988" w:hanging="360"/>
      </w:pPr>
    </w:lvl>
    <w:lvl w:ilvl="4" w:tplc="FFFFFFFF" w:tentative="1">
      <w:start w:val="1"/>
      <w:numFmt w:val="lowerLetter"/>
      <w:lvlText w:val="%5."/>
      <w:lvlJc w:val="left"/>
      <w:pPr>
        <w:tabs>
          <w:tab w:val="num" w:pos="3708"/>
        </w:tabs>
        <w:ind w:left="3708" w:hanging="360"/>
      </w:pPr>
    </w:lvl>
    <w:lvl w:ilvl="5" w:tplc="FFFFFFFF" w:tentative="1">
      <w:start w:val="1"/>
      <w:numFmt w:val="lowerRoman"/>
      <w:lvlText w:val="%6."/>
      <w:lvlJc w:val="right"/>
      <w:pPr>
        <w:tabs>
          <w:tab w:val="num" w:pos="4428"/>
        </w:tabs>
        <w:ind w:left="4428" w:hanging="180"/>
      </w:pPr>
    </w:lvl>
    <w:lvl w:ilvl="6" w:tplc="FFFFFFFF" w:tentative="1">
      <w:start w:val="1"/>
      <w:numFmt w:val="decimal"/>
      <w:lvlText w:val="%7."/>
      <w:lvlJc w:val="left"/>
      <w:pPr>
        <w:tabs>
          <w:tab w:val="num" w:pos="5148"/>
        </w:tabs>
        <w:ind w:left="5148" w:hanging="360"/>
      </w:pPr>
    </w:lvl>
    <w:lvl w:ilvl="7" w:tplc="FFFFFFFF" w:tentative="1">
      <w:start w:val="1"/>
      <w:numFmt w:val="lowerLetter"/>
      <w:lvlText w:val="%8."/>
      <w:lvlJc w:val="left"/>
      <w:pPr>
        <w:tabs>
          <w:tab w:val="num" w:pos="5868"/>
        </w:tabs>
        <w:ind w:left="5868" w:hanging="360"/>
      </w:pPr>
    </w:lvl>
    <w:lvl w:ilvl="8" w:tplc="FFFFFFFF" w:tentative="1">
      <w:start w:val="1"/>
      <w:numFmt w:val="lowerRoman"/>
      <w:lvlText w:val="%9."/>
      <w:lvlJc w:val="right"/>
      <w:pPr>
        <w:tabs>
          <w:tab w:val="num" w:pos="6588"/>
        </w:tabs>
        <w:ind w:left="6588" w:hanging="180"/>
      </w:pPr>
    </w:lvl>
  </w:abstractNum>
  <w:abstractNum w:abstractNumId="13" w15:restartNumberingAfterBreak="0">
    <w:nsid w:val="5225178E"/>
    <w:multiLevelType w:val="hybridMultilevel"/>
    <w:tmpl w:val="A1944E08"/>
    <w:lvl w:ilvl="0" w:tplc="0409000F">
      <w:start w:val="1"/>
      <w:numFmt w:val="decimal"/>
      <w:lvlText w:val="%1."/>
      <w:lvlJc w:val="left"/>
      <w:pPr>
        <w:ind w:left="36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E11E55"/>
    <w:multiLevelType w:val="multilevel"/>
    <w:tmpl w:val="AA38AB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4D91E9B"/>
    <w:multiLevelType w:val="hybridMultilevel"/>
    <w:tmpl w:val="2F7E6B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73459"/>
    <w:multiLevelType w:val="hybridMultilevel"/>
    <w:tmpl w:val="0840B8CC"/>
    <w:lvl w:ilvl="0" w:tplc="0409000F">
      <w:start w:val="1"/>
      <w:numFmt w:val="decimal"/>
      <w:lvlText w:val="%1."/>
      <w:lvlJc w:val="left"/>
      <w:pPr>
        <w:ind w:left="36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A075FC"/>
    <w:multiLevelType w:val="hybridMultilevel"/>
    <w:tmpl w:val="0A34DB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9614E97"/>
    <w:multiLevelType w:val="hybridMultilevel"/>
    <w:tmpl w:val="8B76D336"/>
    <w:lvl w:ilvl="0" w:tplc="0409000F">
      <w:start w:val="1"/>
      <w:numFmt w:val="decimal"/>
      <w:lvlText w:val="%1."/>
      <w:lvlJc w:val="left"/>
      <w:pPr>
        <w:ind w:left="360" w:hanging="360"/>
      </w:p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AD14ED"/>
    <w:multiLevelType w:val="hybridMultilevel"/>
    <w:tmpl w:val="FFF289CE"/>
    <w:lvl w:ilvl="0" w:tplc="0409000F">
      <w:start w:val="1"/>
      <w:numFmt w:val="decimal"/>
      <w:lvlText w:val="%1."/>
      <w:lvlJc w:val="left"/>
      <w:pPr>
        <w:ind w:left="360" w:hanging="360"/>
      </w:pPr>
      <w:rPr>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0"/>
  </w:num>
  <w:num w:numId="4">
    <w:abstractNumId w:val="1"/>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2F11"/>
    <w:rsid w:val="00004046"/>
    <w:rsid w:val="000922FE"/>
    <w:rsid w:val="000A7A89"/>
    <w:rsid w:val="000F6B5C"/>
    <w:rsid w:val="000F6E90"/>
    <w:rsid w:val="0012195F"/>
    <w:rsid w:val="001347D9"/>
    <w:rsid w:val="0022395A"/>
    <w:rsid w:val="00245E20"/>
    <w:rsid w:val="00252CF8"/>
    <w:rsid w:val="00262739"/>
    <w:rsid w:val="00291F51"/>
    <w:rsid w:val="00346DFD"/>
    <w:rsid w:val="00365C32"/>
    <w:rsid w:val="003D569C"/>
    <w:rsid w:val="004175CC"/>
    <w:rsid w:val="00417BB3"/>
    <w:rsid w:val="00443415"/>
    <w:rsid w:val="00465008"/>
    <w:rsid w:val="004858FA"/>
    <w:rsid w:val="004A6A20"/>
    <w:rsid w:val="00514BF4"/>
    <w:rsid w:val="00572031"/>
    <w:rsid w:val="00594CF3"/>
    <w:rsid w:val="00665EF7"/>
    <w:rsid w:val="00696AF0"/>
    <w:rsid w:val="006B4B33"/>
    <w:rsid w:val="006D4C19"/>
    <w:rsid w:val="0070033F"/>
    <w:rsid w:val="007206B2"/>
    <w:rsid w:val="007C03D2"/>
    <w:rsid w:val="00801861"/>
    <w:rsid w:val="00814D4D"/>
    <w:rsid w:val="009706A1"/>
    <w:rsid w:val="00A964BD"/>
    <w:rsid w:val="00AC3458"/>
    <w:rsid w:val="00B14158"/>
    <w:rsid w:val="00B40285"/>
    <w:rsid w:val="00B54636"/>
    <w:rsid w:val="00B70162"/>
    <w:rsid w:val="00BB7CD2"/>
    <w:rsid w:val="00C144D4"/>
    <w:rsid w:val="00C373B4"/>
    <w:rsid w:val="00C5441E"/>
    <w:rsid w:val="00CA78A7"/>
    <w:rsid w:val="00CD127C"/>
    <w:rsid w:val="00D06F18"/>
    <w:rsid w:val="00D344F3"/>
    <w:rsid w:val="00D46781"/>
    <w:rsid w:val="00D5045D"/>
    <w:rsid w:val="00D92CC0"/>
    <w:rsid w:val="00DC45AE"/>
    <w:rsid w:val="00DC5BF4"/>
    <w:rsid w:val="00DC5D48"/>
    <w:rsid w:val="00E0076E"/>
    <w:rsid w:val="00E3570C"/>
    <w:rsid w:val="00E9250A"/>
    <w:rsid w:val="00EB5149"/>
    <w:rsid w:val="00F10D4B"/>
    <w:rsid w:val="00FA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C26E1D3"/>
  <w15:docId w15:val="{A3FF63B6-EAF1-46E7-9B55-F891820A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link w:val="FooterChar"/>
    <w:uiPriority w:val="99"/>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Bullet">
    <w:name w:val="List Bullet"/>
    <w:basedOn w:val="Normal"/>
    <w:rsid w:val="00801861"/>
    <w:pPr>
      <w:tabs>
        <w:tab w:val="num" w:pos="360"/>
      </w:tabs>
    </w:pPr>
    <w:rPr>
      <w:bCs/>
    </w:rPr>
  </w:style>
  <w:style w:type="character" w:customStyle="1" w:styleId="FooterChar">
    <w:name w:val="Footer Char"/>
    <w:link w:val="Footer"/>
    <w:uiPriority w:val="99"/>
    <w:rsid w:val="0012195F"/>
    <w:rPr>
      <w:sz w:val="24"/>
      <w:szCs w:val="24"/>
    </w:rPr>
  </w:style>
  <w:style w:type="paragraph" w:customStyle="1" w:styleId="Chapterintrolist">
    <w:name w:val="Chapter intro list"/>
    <w:basedOn w:val="Normal"/>
    <w:rsid w:val="00DC5BF4"/>
    <w:pPr>
      <w:numPr>
        <w:numId w:val="3"/>
      </w:numPr>
      <w:spacing w:before="60" w:line="360" w:lineRule="auto"/>
    </w:pPr>
    <w:rPr>
      <w:rFonts w:ascii="Times" w:hAnsi="Times"/>
      <w:szCs w:val="22"/>
    </w:rPr>
  </w:style>
  <w:style w:type="paragraph" w:styleId="ListParagraph">
    <w:name w:val="List Paragraph"/>
    <w:basedOn w:val="Normal"/>
    <w:uiPriority w:val="34"/>
    <w:qFormat/>
    <w:rsid w:val="00DC5BF4"/>
    <w:pPr>
      <w:ind w:left="720"/>
      <w:contextualSpacing/>
    </w:pPr>
    <w:rPr>
      <w:rFonts w:ascii="Cambria" w:eastAsia="Cambria" w:hAnsi="Cambria"/>
    </w:rPr>
  </w:style>
  <w:style w:type="character" w:styleId="Hyperlink">
    <w:name w:val="Hyperlink"/>
    <w:basedOn w:val="DefaultParagraphFont"/>
    <w:unhideWhenUsed/>
    <w:rsid w:val="00D34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816">
      <w:bodyDiv w:val="1"/>
      <w:marLeft w:val="0"/>
      <w:marRight w:val="0"/>
      <w:marTop w:val="0"/>
      <w:marBottom w:val="0"/>
      <w:divBdr>
        <w:top w:val="none" w:sz="0" w:space="0" w:color="auto"/>
        <w:left w:val="none" w:sz="0" w:space="0" w:color="auto"/>
        <w:bottom w:val="none" w:sz="0" w:space="0" w:color="auto"/>
        <w:right w:val="none" w:sz="0" w:space="0" w:color="auto"/>
      </w:divBdr>
    </w:div>
    <w:div w:id="81605365">
      <w:bodyDiv w:val="1"/>
      <w:marLeft w:val="0"/>
      <w:marRight w:val="0"/>
      <w:marTop w:val="0"/>
      <w:marBottom w:val="0"/>
      <w:divBdr>
        <w:top w:val="none" w:sz="0" w:space="0" w:color="auto"/>
        <w:left w:val="none" w:sz="0" w:space="0" w:color="auto"/>
        <w:bottom w:val="none" w:sz="0" w:space="0" w:color="auto"/>
        <w:right w:val="none" w:sz="0" w:space="0" w:color="auto"/>
      </w:divBdr>
    </w:div>
    <w:div w:id="212081512">
      <w:bodyDiv w:val="1"/>
      <w:marLeft w:val="0"/>
      <w:marRight w:val="0"/>
      <w:marTop w:val="0"/>
      <w:marBottom w:val="0"/>
      <w:divBdr>
        <w:top w:val="none" w:sz="0" w:space="0" w:color="auto"/>
        <w:left w:val="none" w:sz="0" w:space="0" w:color="auto"/>
        <w:bottom w:val="none" w:sz="0" w:space="0" w:color="auto"/>
        <w:right w:val="none" w:sz="0" w:space="0" w:color="auto"/>
      </w:divBdr>
    </w:div>
    <w:div w:id="241061458">
      <w:bodyDiv w:val="1"/>
      <w:marLeft w:val="0"/>
      <w:marRight w:val="0"/>
      <w:marTop w:val="0"/>
      <w:marBottom w:val="0"/>
      <w:divBdr>
        <w:top w:val="none" w:sz="0" w:space="0" w:color="auto"/>
        <w:left w:val="none" w:sz="0" w:space="0" w:color="auto"/>
        <w:bottom w:val="none" w:sz="0" w:space="0" w:color="auto"/>
        <w:right w:val="none" w:sz="0" w:space="0" w:color="auto"/>
      </w:divBdr>
    </w:div>
    <w:div w:id="300690861">
      <w:bodyDiv w:val="1"/>
      <w:marLeft w:val="0"/>
      <w:marRight w:val="0"/>
      <w:marTop w:val="0"/>
      <w:marBottom w:val="0"/>
      <w:divBdr>
        <w:top w:val="none" w:sz="0" w:space="0" w:color="auto"/>
        <w:left w:val="none" w:sz="0" w:space="0" w:color="auto"/>
        <w:bottom w:val="none" w:sz="0" w:space="0" w:color="auto"/>
        <w:right w:val="none" w:sz="0" w:space="0" w:color="auto"/>
      </w:divBdr>
    </w:div>
    <w:div w:id="533930919">
      <w:bodyDiv w:val="1"/>
      <w:marLeft w:val="0"/>
      <w:marRight w:val="0"/>
      <w:marTop w:val="0"/>
      <w:marBottom w:val="0"/>
      <w:divBdr>
        <w:top w:val="none" w:sz="0" w:space="0" w:color="auto"/>
        <w:left w:val="none" w:sz="0" w:space="0" w:color="auto"/>
        <w:bottom w:val="none" w:sz="0" w:space="0" w:color="auto"/>
        <w:right w:val="none" w:sz="0" w:space="0" w:color="auto"/>
      </w:divBdr>
    </w:div>
    <w:div w:id="544945809">
      <w:bodyDiv w:val="1"/>
      <w:marLeft w:val="0"/>
      <w:marRight w:val="0"/>
      <w:marTop w:val="0"/>
      <w:marBottom w:val="0"/>
      <w:divBdr>
        <w:top w:val="none" w:sz="0" w:space="0" w:color="auto"/>
        <w:left w:val="none" w:sz="0" w:space="0" w:color="auto"/>
        <w:bottom w:val="none" w:sz="0" w:space="0" w:color="auto"/>
        <w:right w:val="none" w:sz="0" w:space="0" w:color="auto"/>
      </w:divBdr>
    </w:div>
    <w:div w:id="932280718">
      <w:bodyDiv w:val="1"/>
      <w:marLeft w:val="0"/>
      <w:marRight w:val="0"/>
      <w:marTop w:val="0"/>
      <w:marBottom w:val="0"/>
      <w:divBdr>
        <w:top w:val="none" w:sz="0" w:space="0" w:color="auto"/>
        <w:left w:val="none" w:sz="0" w:space="0" w:color="auto"/>
        <w:bottom w:val="none" w:sz="0" w:space="0" w:color="auto"/>
        <w:right w:val="none" w:sz="0" w:space="0" w:color="auto"/>
      </w:divBdr>
    </w:div>
    <w:div w:id="1021467117">
      <w:bodyDiv w:val="1"/>
      <w:marLeft w:val="0"/>
      <w:marRight w:val="0"/>
      <w:marTop w:val="0"/>
      <w:marBottom w:val="0"/>
      <w:divBdr>
        <w:top w:val="none" w:sz="0" w:space="0" w:color="auto"/>
        <w:left w:val="none" w:sz="0" w:space="0" w:color="auto"/>
        <w:bottom w:val="none" w:sz="0" w:space="0" w:color="auto"/>
        <w:right w:val="none" w:sz="0" w:space="0" w:color="auto"/>
      </w:divBdr>
    </w:div>
    <w:div w:id="1090351760">
      <w:bodyDiv w:val="1"/>
      <w:marLeft w:val="0"/>
      <w:marRight w:val="0"/>
      <w:marTop w:val="0"/>
      <w:marBottom w:val="0"/>
      <w:divBdr>
        <w:top w:val="none" w:sz="0" w:space="0" w:color="auto"/>
        <w:left w:val="none" w:sz="0" w:space="0" w:color="auto"/>
        <w:bottom w:val="none" w:sz="0" w:space="0" w:color="auto"/>
        <w:right w:val="none" w:sz="0" w:space="0" w:color="auto"/>
      </w:divBdr>
    </w:div>
    <w:div w:id="1108280043">
      <w:bodyDiv w:val="1"/>
      <w:marLeft w:val="0"/>
      <w:marRight w:val="0"/>
      <w:marTop w:val="0"/>
      <w:marBottom w:val="0"/>
      <w:divBdr>
        <w:top w:val="none" w:sz="0" w:space="0" w:color="auto"/>
        <w:left w:val="none" w:sz="0" w:space="0" w:color="auto"/>
        <w:bottom w:val="none" w:sz="0" w:space="0" w:color="auto"/>
        <w:right w:val="none" w:sz="0" w:space="0" w:color="auto"/>
      </w:divBdr>
    </w:div>
    <w:div w:id="1160192287">
      <w:bodyDiv w:val="1"/>
      <w:marLeft w:val="0"/>
      <w:marRight w:val="0"/>
      <w:marTop w:val="0"/>
      <w:marBottom w:val="0"/>
      <w:divBdr>
        <w:top w:val="none" w:sz="0" w:space="0" w:color="auto"/>
        <w:left w:val="none" w:sz="0" w:space="0" w:color="auto"/>
        <w:bottom w:val="none" w:sz="0" w:space="0" w:color="auto"/>
        <w:right w:val="none" w:sz="0" w:space="0" w:color="auto"/>
      </w:divBdr>
    </w:div>
    <w:div w:id="1186022901">
      <w:bodyDiv w:val="1"/>
      <w:marLeft w:val="0"/>
      <w:marRight w:val="0"/>
      <w:marTop w:val="0"/>
      <w:marBottom w:val="0"/>
      <w:divBdr>
        <w:top w:val="none" w:sz="0" w:space="0" w:color="auto"/>
        <w:left w:val="none" w:sz="0" w:space="0" w:color="auto"/>
        <w:bottom w:val="none" w:sz="0" w:space="0" w:color="auto"/>
        <w:right w:val="none" w:sz="0" w:space="0" w:color="auto"/>
      </w:divBdr>
    </w:div>
    <w:div w:id="1241712770">
      <w:bodyDiv w:val="1"/>
      <w:marLeft w:val="0"/>
      <w:marRight w:val="0"/>
      <w:marTop w:val="0"/>
      <w:marBottom w:val="0"/>
      <w:divBdr>
        <w:top w:val="none" w:sz="0" w:space="0" w:color="auto"/>
        <w:left w:val="none" w:sz="0" w:space="0" w:color="auto"/>
        <w:bottom w:val="none" w:sz="0" w:space="0" w:color="auto"/>
        <w:right w:val="none" w:sz="0" w:space="0" w:color="auto"/>
      </w:divBdr>
    </w:div>
    <w:div w:id="1255094471">
      <w:bodyDiv w:val="1"/>
      <w:marLeft w:val="0"/>
      <w:marRight w:val="0"/>
      <w:marTop w:val="0"/>
      <w:marBottom w:val="0"/>
      <w:divBdr>
        <w:top w:val="none" w:sz="0" w:space="0" w:color="auto"/>
        <w:left w:val="none" w:sz="0" w:space="0" w:color="auto"/>
        <w:bottom w:val="none" w:sz="0" w:space="0" w:color="auto"/>
        <w:right w:val="none" w:sz="0" w:space="0" w:color="auto"/>
      </w:divBdr>
    </w:div>
    <w:div w:id="1287001935">
      <w:bodyDiv w:val="1"/>
      <w:marLeft w:val="0"/>
      <w:marRight w:val="0"/>
      <w:marTop w:val="0"/>
      <w:marBottom w:val="0"/>
      <w:divBdr>
        <w:top w:val="none" w:sz="0" w:space="0" w:color="auto"/>
        <w:left w:val="none" w:sz="0" w:space="0" w:color="auto"/>
        <w:bottom w:val="none" w:sz="0" w:space="0" w:color="auto"/>
        <w:right w:val="none" w:sz="0" w:space="0" w:color="auto"/>
      </w:divBdr>
    </w:div>
    <w:div w:id="1634599647">
      <w:bodyDiv w:val="1"/>
      <w:marLeft w:val="0"/>
      <w:marRight w:val="0"/>
      <w:marTop w:val="0"/>
      <w:marBottom w:val="0"/>
      <w:divBdr>
        <w:top w:val="none" w:sz="0" w:space="0" w:color="auto"/>
        <w:left w:val="none" w:sz="0" w:space="0" w:color="auto"/>
        <w:bottom w:val="none" w:sz="0" w:space="0" w:color="auto"/>
        <w:right w:val="none" w:sz="0" w:space="0" w:color="auto"/>
      </w:divBdr>
    </w:div>
    <w:div w:id="1702626783">
      <w:bodyDiv w:val="1"/>
      <w:marLeft w:val="0"/>
      <w:marRight w:val="0"/>
      <w:marTop w:val="0"/>
      <w:marBottom w:val="0"/>
      <w:divBdr>
        <w:top w:val="none" w:sz="0" w:space="0" w:color="auto"/>
        <w:left w:val="none" w:sz="0" w:space="0" w:color="auto"/>
        <w:bottom w:val="none" w:sz="0" w:space="0" w:color="auto"/>
        <w:right w:val="none" w:sz="0" w:space="0" w:color="auto"/>
      </w:divBdr>
    </w:div>
    <w:div w:id="1746221914">
      <w:bodyDiv w:val="1"/>
      <w:marLeft w:val="0"/>
      <w:marRight w:val="0"/>
      <w:marTop w:val="0"/>
      <w:marBottom w:val="0"/>
      <w:divBdr>
        <w:top w:val="none" w:sz="0" w:space="0" w:color="auto"/>
        <w:left w:val="none" w:sz="0" w:space="0" w:color="auto"/>
        <w:bottom w:val="none" w:sz="0" w:space="0" w:color="auto"/>
        <w:right w:val="none" w:sz="0" w:space="0" w:color="auto"/>
      </w:divBdr>
    </w:div>
    <w:div w:id="1920485145">
      <w:bodyDiv w:val="1"/>
      <w:marLeft w:val="0"/>
      <w:marRight w:val="0"/>
      <w:marTop w:val="0"/>
      <w:marBottom w:val="0"/>
      <w:divBdr>
        <w:top w:val="none" w:sz="0" w:space="0" w:color="auto"/>
        <w:left w:val="none" w:sz="0" w:space="0" w:color="auto"/>
        <w:bottom w:val="none" w:sz="0" w:space="0" w:color="auto"/>
        <w:right w:val="none" w:sz="0" w:space="0" w:color="auto"/>
      </w:divBdr>
    </w:div>
    <w:div w:id="1942257534">
      <w:bodyDiv w:val="1"/>
      <w:marLeft w:val="0"/>
      <w:marRight w:val="0"/>
      <w:marTop w:val="0"/>
      <w:marBottom w:val="0"/>
      <w:divBdr>
        <w:top w:val="none" w:sz="0" w:space="0" w:color="auto"/>
        <w:left w:val="none" w:sz="0" w:space="0" w:color="auto"/>
        <w:bottom w:val="none" w:sz="0" w:space="0" w:color="auto"/>
        <w:right w:val="none" w:sz="0" w:space="0" w:color="auto"/>
      </w:divBdr>
    </w:div>
    <w:div w:id="19877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gage.com/search/productOverview.do?N=16+4294890126+4294966506&amp;Ntk=P_EPI&amp;Ntt=1448148208155353958210748522351269672710&amp;Ntx=mode%2Bmatchallparti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9DE4-053D-4F1C-9B3C-31F49DB5F709}">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5513903-5FB9-494F-8101-A3BB379D8BCD}">
  <ds:schemaRefs>
    <ds:schemaRef ds:uri="http://schemas.microsoft.com/sharepoint/v3/contenttype/forms"/>
  </ds:schemaRefs>
</ds:datastoreItem>
</file>

<file path=customXml/itemProps3.xml><?xml version="1.0" encoding="utf-8"?>
<ds:datastoreItem xmlns:ds="http://schemas.openxmlformats.org/officeDocument/2006/customXml" ds:itemID="{DBB291FE-A4EB-447D-AC68-AF6EEAED5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06D823-BBED-4343-A86E-BB9F3F56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Michelle Meddock </cp:lastModifiedBy>
  <cp:revision>4</cp:revision>
  <cp:lastPrinted>2013-02-19T14:00:00Z</cp:lastPrinted>
  <dcterms:created xsi:type="dcterms:W3CDTF">2016-11-17T15:13:00Z</dcterms:created>
  <dcterms:modified xsi:type="dcterms:W3CDTF">2016-12-06T18:12:00Z</dcterms:modified>
</cp:coreProperties>
</file>